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84035" w14:textId="26B9A150" w:rsidR="005B1592" w:rsidRPr="00CF279A" w:rsidRDefault="000B1F2C" w:rsidP="005B1592">
      <w:pPr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Załącznik nr 1A</w:t>
      </w:r>
      <w:r w:rsidR="005B1592" w:rsidRPr="00CF279A">
        <w:rPr>
          <w:rFonts w:ascii="Calibri" w:hAnsi="Calibri" w:cs="Calibri"/>
        </w:rPr>
        <w:t xml:space="preserve"> </w:t>
      </w:r>
    </w:p>
    <w:p w14:paraId="0C22E2C2" w14:textId="77777777" w:rsidR="005B1592" w:rsidRPr="00CF279A" w:rsidRDefault="005B1592" w:rsidP="005B1592">
      <w:pPr>
        <w:spacing w:after="120" w:line="240" w:lineRule="auto"/>
        <w:jc w:val="center"/>
        <w:rPr>
          <w:rFonts w:ascii="Calibri" w:hAnsi="Calibri" w:cs="Calibri"/>
          <w:b/>
          <w:bCs/>
        </w:rPr>
      </w:pPr>
    </w:p>
    <w:p w14:paraId="3980AC73" w14:textId="77777777" w:rsidR="00B7399F" w:rsidRPr="00B7399F" w:rsidRDefault="00B7399F" w:rsidP="00B7399F">
      <w:pPr>
        <w:spacing w:after="120"/>
        <w:jc w:val="center"/>
        <w:rPr>
          <w:rFonts w:cs="Calibri"/>
          <w:b/>
        </w:rPr>
      </w:pPr>
      <w:r w:rsidRPr="00B7399F">
        <w:rPr>
          <w:b/>
        </w:rPr>
        <w:t>FORMULARZ PARAMETRÓW TECHNICZNYCH</w:t>
      </w:r>
    </w:p>
    <w:p w14:paraId="3645F162" w14:textId="77777777" w:rsidR="000B38F4" w:rsidRPr="00CF279A" w:rsidRDefault="000B38F4" w:rsidP="00CF279A">
      <w:pPr>
        <w:pStyle w:val="Nagwek"/>
        <w:tabs>
          <w:tab w:val="clear" w:pos="4536"/>
          <w:tab w:val="clear" w:pos="9072"/>
        </w:tabs>
        <w:overflowPunct w:val="0"/>
        <w:autoSpaceDE w:val="0"/>
        <w:jc w:val="both"/>
        <w:textAlignment w:val="baseline"/>
        <w:rPr>
          <w:rFonts w:ascii="Calibri" w:hAnsi="Calibri" w:cs="Calibri"/>
          <w:b/>
          <w:shd w:val="clear" w:color="auto" w:fill="FFFFFF"/>
        </w:rPr>
      </w:pPr>
    </w:p>
    <w:tbl>
      <w:tblPr>
        <w:tblW w:w="54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10612"/>
        <w:gridCol w:w="1157"/>
        <w:gridCol w:w="1390"/>
        <w:gridCol w:w="1393"/>
      </w:tblGrid>
      <w:tr w:rsidR="000B38F4" w:rsidRPr="00CF279A" w14:paraId="4CE5D6C2" w14:textId="77777777" w:rsidTr="000B38F4">
        <w:trPr>
          <w:trHeight w:val="567"/>
        </w:trPr>
        <w:tc>
          <w:tcPr>
            <w:tcW w:w="194" w:type="pct"/>
            <w:shd w:val="clear" w:color="auto" w:fill="F2F2F2"/>
            <w:vAlign w:val="center"/>
          </w:tcPr>
          <w:p w14:paraId="1F594ED9" w14:textId="77777777" w:rsidR="000B38F4" w:rsidRPr="00CF279A" w:rsidRDefault="000B38F4" w:rsidP="00B7399F">
            <w:pPr>
              <w:pStyle w:val="Bezodstpw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F279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505" w:type="pct"/>
            <w:shd w:val="clear" w:color="auto" w:fill="F2F2F2"/>
            <w:vAlign w:val="center"/>
          </w:tcPr>
          <w:p w14:paraId="40328CA9" w14:textId="77777777" w:rsidR="000B38F4" w:rsidRPr="00CF279A" w:rsidRDefault="000B38F4" w:rsidP="00B7399F">
            <w:pPr>
              <w:pStyle w:val="Bezodstpw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F279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PODSTAWOWE WYMAGANIA, JAKIE POWINIEN SPEŁNIAĆ OFEROWANY POJAZD</w:t>
            </w:r>
          </w:p>
        </w:tc>
        <w:tc>
          <w:tcPr>
            <w:tcW w:w="1301" w:type="pct"/>
            <w:gridSpan w:val="3"/>
            <w:shd w:val="clear" w:color="auto" w:fill="F2F2F2"/>
            <w:vAlign w:val="center"/>
          </w:tcPr>
          <w:p w14:paraId="4E7A824E" w14:textId="0164E6AA" w:rsidR="000B38F4" w:rsidRPr="00CF279A" w:rsidRDefault="000B38F4" w:rsidP="00B7399F">
            <w:pPr>
              <w:pStyle w:val="Bezodstpw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7399F">
              <w:rPr>
                <w:rFonts w:asciiTheme="minorHAnsi" w:hAnsiTheme="minorHAnsi" w:cstheme="minorHAnsi"/>
                <w:b/>
                <w:bCs/>
                <w:color w:val="0D0D0D"/>
                <w:sz w:val="22"/>
                <w:szCs w:val="22"/>
              </w:rPr>
              <w:t>POTWIERDZENIE SPEŁNIENIA WYMAGAŃ, OKREŚLENIE PARAMETRÓW,</w:t>
            </w:r>
            <w:r w:rsidRPr="00B7399F">
              <w:rPr>
                <w:rFonts w:asciiTheme="minorHAnsi" w:hAnsiTheme="minorHAnsi" w:cstheme="minorHAnsi"/>
                <w:b/>
                <w:bCs/>
                <w:color w:val="0D0D0D"/>
                <w:sz w:val="22"/>
                <w:szCs w:val="22"/>
              </w:rPr>
              <w:br/>
              <w:t>PROPOZYCJE WYKONAWCY*</w:t>
            </w:r>
          </w:p>
        </w:tc>
      </w:tr>
      <w:tr w:rsidR="000B38F4" w:rsidRPr="00CF279A" w14:paraId="30CA6F77" w14:textId="77777777" w:rsidTr="000B38F4">
        <w:tc>
          <w:tcPr>
            <w:tcW w:w="194" w:type="pct"/>
            <w:shd w:val="clear" w:color="auto" w:fill="auto"/>
            <w:vAlign w:val="center"/>
          </w:tcPr>
          <w:p w14:paraId="286CA3F3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F279A">
              <w:rPr>
                <w:rFonts w:ascii="Calibri" w:hAnsi="Calibri" w:cs="Calibri"/>
                <w:b/>
                <w:color w:val="000000"/>
              </w:rPr>
              <w:t>1</w:t>
            </w:r>
          </w:p>
        </w:tc>
        <w:tc>
          <w:tcPr>
            <w:tcW w:w="3505" w:type="pct"/>
            <w:shd w:val="clear" w:color="auto" w:fill="auto"/>
            <w:vAlign w:val="center"/>
          </w:tcPr>
          <w:p w14:paraId="6ADA6217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b/>
                <w:color w:val="000000"/>
              </w:rPr>
              <w:t>Podstawowe wymagania, jakie powinien spełniać oferowany samochód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19C835F3" w14:textId="200D05BB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B38F4" w:rsidRPr="00CF279A" w14:paraId="3C25E975" w14:textId="77777777" w:rsidTr="000B38F4">
        <w:tc>
          <w:tcPr>
            <w:tcW w:w="194" w:type="pct"/>
            <w:shd w:val="clear" w:color="auto" w:fill="auto"/>
            <w:vAlign w:val="center"/>
          </w:tcPr>
          <w:p w14:paraId="6122E6F2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1.1.</w:t>
            </w:r>
          </w:p>
        </w:tc>
        <w:tc>
          <w:tcPr>
            <w:tcW w:w="3505" w:type="pct"/>
            <w:shd w:val="clear" w:color="auto" w:fill="auto"/>
          </w:tcPr>
          <w:p w14:paraId="1302AD08" w14:textId="6AC74D5E" w:rsidR="000B38F4" w:rsidRPr="00CF279A" w:rsidRDefault="000B38F4" w:rsidP="00D158C9">
            <w:pPr>
              <w:numPr>
                <w:ilvl w:val="0"/>
                <w:numId w:val="22"/>
              </w:numPr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  <w:i/>
              </w:rPr>
            </w:pPr>
            <w:r w:rsidRPr="00CF279A">
              <w:rPr>
                <w:rFonts w:ascii="Calibri" w:hAnsi="Calibri" w:cs="Calibri"/>
              </w:rPr>
              <w:t>Musi spełniać wymagania polskich przepisów o ruchu drogowym, z uwzględnieniem wymagań dotyczących pojazdów uprzywilejowanych, zgodnie z ustawą z dnia 20 czerwca 1997r.„Prawo o ruchu drogowym” (Dz.U. z 202</w:t>
            </w:r>
            <w:r w:rsidR="00BE5641">
              <w:rPr>
                <w:rFonts w:ascii="Calibri" w:hAnsi="Calibri" w:cs="Calibri"/>
              </w:rPr>
              <w:t>4</w:t>
            </w:r>
            <w:r w:rsidRPr="00CF279A">
              <w:rPr>
                <w:rFonts w:ascii="Calibri" w:hAnsi="Calibri" w:cs="Calibri"/>
              </w:rPr>
              <w:t xml:space="preserve"> r. poz. </w:t>
            </w:r>
            <w:r w:rsidR="00BE5641">
              <w:rPr>
                <w:rFonts w:ascii="Calibri" w:hAnsi="Calibri" w:cs="Calibri"/>
              </w:rPr>
              <w:t>1251</w:t>
            </w:r>
            <w:r w:rsidRPr="00CF279A">
              <w:rPr>
                <w:rFonts w:ascii="Calibri" w:hAnsi="Calibri" w:cs="Calibri"/>
              </w:rPr>
              <w:t xml:space="preserve"> z </w:t>
            </w:r>
            <w:proofErr w:type="spellStart"/>
            <w:r w:rsidRPr="00CF279A">
              <w:rPr>
                <w:rFonts w:ascii="Calibri" w:hAnsi="Calibri" w:cs="Calibri"/>
              </w:rPr>
              <w:t>późn</w:t>
            </w:r>
            <w:proofErr w:type="spellEnd"/>
            <w:r w:rsidRPr="00CF279A">
              <w:rPr>
                <w:rFonts w:ascii="Calibri" w:hAnsi="Calibri" w:cs="Calibri"/>
              </w:rPr>
              <w:t>. zm.), wraz z przepisami wykonawczymi.</w:t>
            </w:r>
          </w:p>
          <w:p w14:paraId="68B4BA96" w14:textId="77777777" w:rsidR="000B38F4" w:rsidRPr="00CF279A" w:rsidRDefault="000B38F4" w:rsidP="00D158C9">
            <w:pPr>
              <w:numPr>
                <w:ilvl w:val="0"/>
                <w:numId w:val="22"/>
              </w:numPr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</w:rPr>
            </w:pPr>
            <w:r w:rsidRPr="00CF279A">
              <w:rPr>
                <w:rFonts w:ascii="Calibri" w:hAnsi="Calibri" w:cs="Calibri"/>
              </w:rPr>
              <w:t>Rozporządzenia Ministra Spraw Wewnętrznych i Administracji z dnia 20 czerwca 2007 r. w sprawie wykazu wyrobów służących zapewnieniu zasad bezpieczeństwa publicznego lub ochronie zdrowia i życia oraz mienia, a także zasad wydawania dopuszczenia tych wyrobów do użytkowania (Dz. U. Nr 143, poz. 1002, z 2010 r. poz. 553 z 2018 r. poz. 984 oraz z 2022 r. poz. 2282)</w:t>
            </w:r>
          </w:p>
          <w:p w14:paraId="7866EC8C" w14:textId="77777777" w:rsidR="000B38F4" w:rsidRPr="00CF279A" w:rsidRDefault="000B38F4" w:rsidP="00D158C9">
            <w:pPr>
              <w:numPr>
                <w:ilvl w:val="0"/>
                <w:numId w:val="22"/>
              </w:numPr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</w:rPr>
            </w:pPr>
            <w:r w:rsidRPr="00CF279A">
              <w:rPr>
                <w:rFonts w:ascii="Calibri" w:hAnsi="Calibri" w:cs="Calibri"/>
              </w:rPr>
              <w:t>Rozporządzenia Ministrów: Spraw Wewnętrznych, Obrony Narodowej, Finansów oraz Sprawiedliwości z dnia 22 marca 2019 r. w sprawie warunków technicznych pojazdów specjalnych i pojazdów używanych do celów specjalnych Policji, Agencji Bezpieczeństwa Wewnętrznego, Agencji Wywiadu, Służby Kontrwywiadu Wojskowego, Służby Wywiadu Wojskowego, Centralnego Biura Antykorupcyjnego, Straży Granicznej, kontroli skarbowej, Służby Celnej, Służby Więziennej i straży pożarnej (Dz. U. 2019 poz.594).</w:t>
            </w:r>
          </w:p>
          <w:p w14:paraId="1F8DB1D2" w14:textId="77777777" w:rsidR="000B38F4" w:rsidRPr="00314041" w:rsidRDefault="000B38F4" w:rsidP="00D158C9">
            <w:pPr>
              <w:numPr>
                <w:ilvl w:val="0"/>
                <w:numId w:val="22"/>
              </w:numPr>
              <w:autoSpaceDE w:val="0"/>
              <w:autoSpaceDN w:val="0"/>
              <w:spacing w:after="0" w:line="276" w:lineRule="auto"/>
              <w:jc w:val="both"/>
              <w:rPr>
                <w:rFonts w:cstheme="minorHAnsi"/>
              </w:rPr>
            </w:pPr>
            <w:r w:rsidRPr="00CF279A">
              <w:rPr>
                <w:rFonts w:ascii="Calibri" w:hAnsi="Calibri" w:cs="Calibri"/>
                <w:color w:val="000000"/>
              </w:rPr>
              <w:t xml:space="preserve">Samochód musi być oznakowany numerami operacyjnymi Państwowej Straży Pożarnej zgodnie z zarządzeniem nr 1 Komendanta </w:t>
            </w:r>
            <w:r w:rsidRPr="00314041">
              <w:rPr>
                <w:rFonts w:cstheme="minorHAnsi"/>
                <w:color w:val="000000"/>
              </w:rPr>
              <w:t xml:space="preserve">Głównego Państwowej Straży Pożarnej z dnia 24 stycznia 2020 r. w sprawie gospodarki transportowej w jednostkach </w:t>
            </w:r>
            <w:r w:rsidRPr="00314041">
              <w:rPr>
                <w:rFonts w:cstheme="minorHAnsi"/>
              </w:rPr>
              <w:t xml:space="preserve">organizacyjnych Państwowej Straży Pożarnej z </w:t>
            </w:r>
            <w:proofErr w:type="spellStart"/>
            <w:r w:rsidRPr="00314041">
              <w:rPr>
                <w:rFonts w:cstheme="minorHAnsi"/>
              </w:rPr>
              <w:t>późn</w:t>
            </w:r>
            <w:proofErr w:type="spellEnd"/>
            <w:r w:rsidRPr="00314041">
              <w:rPr>
                <w:rFonts w:cstheme="minorHAnsi"/>
              </w:rPr>
              <w:t>. zm.</w:t>
            </w:r>
          </w:p>
          <w:p w14:paraId="19EB7B9D" w14:textId="2F92C300" w:rsidR="000B38F4" w:rsidRPr="00314041" w:rsidRDefault="000B38F4" w:rsidP="00D158C9">
            <w:pPr>
              <w:numPr>
                <w:ilvl w:val="0"/>
                <w:numId w:val="22"/>
              </w:numPr>
              <w:autoSpaceDE w:val="0"/>
              <w:autoSpaceDN w:val="0"/>
              <w:spacing w:after="0" w:line="276" w:lineRule="auto"/>
              <w:jc w:val="both"/>
              <w:rPr>
                <w:rFonts w:cstheme="minorHAnsi"/>
              </w:rPr>
            </w:pPr>
            <w:r w:rsidRPr="00314041">
              <w:rPr>
                <w:rFonts w:cstheme="minorHAnsi"/>
              </w:rPr>
              <w:t>Musi posiadać ważne świadectwo dopuszczenia wydane przez CNBOP-PIB w Józefowie</w:t>
            </w:r>
            <w:r w:rsidR="00314041" w:rsidRPr="00314041">
              <w:rPr>
                <w:rFonts w:cstheme="minorHAnsi"/>
              </w:rPr>
              <w:t xml:space="preserve"> k/Otwocka. Świadectwo CNBOP dostarczone najpóźniej na dzień odbioru samochodu.</w:t>
            </w:r>
          </w:p>
          <w:p w14:paraId="79F203F5" w14:textId="77777777" w:rsidR="000B38F4" w:rsidRPr="00CF279A" w:rsidRDefault="000B38F4" w:rsidP="00D158C9">
            <w:pPr>
              <w:numPr>
                <w:ilvl w:val="0"/>
                <w:numId w:val="22"/>
              </w:numPr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  <w:i/>
              </w:rPr>
            </w:pPr>
            <w:r w:rsidRPr="00CF279A">
              <w:rPr>
                <w:rFonts w:ascii="Calibri" w:hAnsi="Calibri" w:cs="Calibri"/>
              </w:rPr>
              <w:t>Musi posiadać aktualne świadectwo homologacji podwozia.</w:t>
            </w:r>
          </w:p>
          <w:p w14:paraId="548ECA9C" w14:textId="77777777" w:rsidR="000B38F4" w:rsidRPr="00CF279A" w:rsidRDefault="000B38F4" w:rsidP="00D158C9">
            <w:pPr>
              <w:numPr>
                <w:ilvl w:val="0"/>
                <w:numId w:val="22"/>
              </w:numPr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  <w:i/>
              </w:rPr>
            </w:pPr>
            <w:r w:rsidRPr="00CF279A">
              <w:rPr>
                <w:rFonts w:ascii="Calibri" w:hAnsi="Calibri" w:cs="Calibri"/>
              </w:rPr>
              <w:t xml:space="preserve">Musi spełniać wymagania ogólne i szczegółowe zgodnie z normą PN-EN 1846-1 i 1846-2 </w:t>
            </w:r>
          </w:p>
          <w:p w14:paraId="04FF9F36" w14:textId="0EEFD160" w:rsidR="000B38F4" w:rsidRPr="00CF279A" w:rsidRDefault="000B38F4" w:rsidP="00D158C9">
            <w:pPr>
              <w:pStyle w:val="Tekstpodstawowywcity2"/>
              <w:numPr>
                <w:ilvl w:val="0"/>
                <w:numId w:val="22"/>
              </w:numPr>
              <w:tabs>
                <w:tab w:val="left" w:pos="8577"/>
              </w:tabs>
              <w:spacing w:line="276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CF279A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Pojazd oraz podwozie fabrycznie nowe, rok produkcji podwozia </w:t>
            </w:r>
            <w:r w:rsidR="00BE5641"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Pr="00CF279A">
              <w:rPr>
                <w:rFonts w:ascii="Calibri" w:hAnsi="Calibri" w:cs="Calibri"/>
                <w:sz w:val="22"/>
                <w:szCs w:val="22"/>
              </w:rPr>
              <w:t>202</w:t>
            </w:r>
            <w:r w:rsidR="00CE5377">
              <w:rPr>
                <w:rFonts w:ascii="Calibri" w:hAnsi="Calibri" w:cs="Calibri"/>
                <w:sz w:val="22"/>
                <w:szCs w:val="22"/>
              </w:rPr>
              <w:t>4</w:t>
            </w:r>
            <w:r w:rsidRPr="00CF279A">
              <w:rPr>
                <w:rFonts w:ascii="Calibri" w:hAnsi="Calibri" w:cs="Calibri"/>
                <w:sz w:val="22"/>
                <w:szCs w:val="22"/>
              </w:rPr>
              <w:t>, silnik, podwozie i kabina tego samego producenta.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05E4100C" w14:textId="77777777" w:rsidR="000B38F4" w:rsidRPr="00B7399F" w:rsidRDefault="000B38F4" w:rsidP="000B38F4">
            <w:pPr>
              <w:pStyle w:val="Normalny1"/>
              <w:tabs>
                <w:tab w:val="left" w:pos="30"/>
                <w:tab w:val="left" w:pos="690"/>
                <w:tab w:val="left" w:pos="4875"/>
                <w:tab w:val="left" w:pos="7785"/>
                <w:tab w:val="left" w:pos="10000"/>
                <w:tab w:val="left" w:pos="11040"/>
                <w:tab w:val="left" w:pos="31680"/>
              </w:tabs>
              <w:snapToGrid w:val="0"/>
              <w:spacing w:line="273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7399F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Podać producenta, typ i model podwozia oraz rok produkcji</w:t>
            </w:r>
          </w:p>
          <w:p w14:paraId="4FB70ACB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B38F4" w:rsidRPr="00CF279A" w14:paraId="72760B88" w14:textId="77777777" w:rsidTr="000B38F4">
        <w:tc>
          <w:tcPr>
            <w:tcW w:w="194" w:type="pct"/>
            <w:shd w:val="clear" w:color="auto" w:fill="auto"/>
            <w:vAlign w:val="center"/>
          </w:tcPr>
          <w:p w14:paraId="157A13EF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1.2.</w:t>
            </w:r>
          </w:p>
        </w:tc>
        <w:tc>
          <w:tcPr>
            <w:tcW w:w="3505" w:type="pct"/>
            <w:shd w:val="clear" w:color="auto" w:fill="auto"/>
            <w:vAlign w:val="center"/>
          </w:tcPr>
          <w:p w14:paraId="075B76EB" w14:textId="77777777" w:rsidR="000B38F4" w:rsidRPr="00CF279A" w:rsidRDefault="000B38F4" w:rsidP="00B7399F">
            <w:pPr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Samochód musi spełniać wymagania dla klasy średniej M (wg PN-EN 1846-2).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6EE8C262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B38F4" w:rsidRPr="00CF279A" w14:paraId="1C038216" w14:textId="77777777" w:rsidTr="000B38F4"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549D5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1.3.</w:t>
            </w:r>
          </w:p>
        </w:tc>
        <w:tc>
          <w:tcPr>
            <w:tcW w:w="3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E39BC" w14:textId="77777777" w:rsidR="000B38F4" w:rsidRPr="00CF279A" w:rsidRDefault="000B38F4" w:rsidP="00B7399F">
            <w:pPr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Samochód kategorii 2 - uterenowionej (wg PN-EN 1846-1) – nie dopuszcza się innej kategorii pojazdów ze względu na specyfikę terenu i działań jednostki.</w:t>
            </w: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D2AE6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B38F4" w:rsidRPr="00CF279A" w14:paraId="6C49361E" w14:textId="77777777" w:rsidTr="000B38F4">
        <w:trPr>
          <w:trHeight w:val="397"/>
        </w:trPr>
        <w:tc>
          <w:tcPr>
            <w:tcW w:w="194" w:type="pct"/>
            <w:shd w:val="clear" w:color="auto" w:fill="F2F2F2"/>
            <w:vAlign w:val="center"/>
          </w:tcPr>
          <w:p w14:paraId="4DA2593D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F279A">
              <w:rPr>
                <w:rFonts w:ascii="Calibri" w:hAnsi="Calibri" w:cs="Calibri"/>
                <w:b/>
                <w:color w:val="000000"/>
              </w:rPr>
              <w:t>2</w:t>
            </w:r>
          </w:p>
        </w:tc>
        <w:tc>
          <w:tcPr>
            <w:tcW w:w="3505" w:type="pct"/>
            <w:shd w:val="clear" w:color="auto" w:fill="F2F2F2"/>
            <w:vAlign w:val="center"/>
          </w:tcPr>
          <w:p w14:paraId="68464B6E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F279A">
              <w:rPr>
                <w:rFonts w:ascii="Calibri" w:hAnsi="Calibri" w:cs="Calibri"/>
                <w:b/>
                <w:color w:val="000000"/>
              </w:rPr>
              <w:t>Podwozie z kabiną</w:t>
            </w:r>
          </w:p>
        </w:tc>
        <w:tc>
          <w:tcPr>
            <w:tcW w:w="1301" w:type="pct"/>
            <w:gridSpan w:val="3"/>
            <w:shd w:val="clear" w:color="auto" w:fill="F2F2F2"/>
            <w:vAlign w:val="center"/>
          </w:tcPr>
          <w:p w14:paraId="0B8AF0EC" w14:textId="40605BA1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B38F4" w:rsidRPr="00CF279A" w14:paraId="1D3EEE40" w14:textId="77777777" w:rsidTr="000B38F4">
        <w:tc>
          <w:tcPr>
            <w:tcW w:w="194" w:type="pct"/>
            <w:shd w:val="clear" w:color="auto" w:fill="auto"/>
            <w:vAlign w:val="center"/>
          </w:tcPr>
          <w:p w14:paraId="4FAE196E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2.1.</w:t>
            </w:r>
          </w:p>
        </w:tc>
        <w:tc>
          <w:tcPr>
            <w:tcW w:w="3505" w:type="pct"/>
            <w:shd w:val="clear" w:color="auto" w:fill="auto"/>
            <w:vAlign w:val="center"/>
          </w:tcPr>
          <w:p w14:paraId="6512669A" w14:textId="77777777" w:rsidR="000B38F4" w:rsidRPr="00C354A1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Masa całkowita pojazdu gotowego do akcji ratowniczo – gaśniczej (pojazd z załogą, pełnymi zbiornikami, zabudową i wyposażeniem) nie może przekroczyć 16 000 kg.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5AAF96F4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B38F4" w:rsidRPr="00CF279A" w14:paraId="0FC2E3C4" w14:textId="77777777" w:rsidTr="000B38F4">
        <w:tc>
          <w:tcPr>
            <w:tcW w:w="194" w:type="pct"/>
            <w:shd w:val="clear" w:color="auto" w:fill="auto"/>
            <w:vAlign w:val="center"/>
          </w:tcPr>
          <w:p w14:paraId="1246DE67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2.2.</w:t>
            </w:r>
          </w:p>
        </w:tc>
        <w:tc>
          <w:tcPr>
            <w:tcW w:w="3505" w:type="pct"/>
            <w:shd w:val="clear" w:color="auto" w:fill="auto"/>
          </w:tcPr>
          <w:p w14:paraId="43CEBE07" w14:textId="77777777" w:rsidR="000B38F4" w:rsidRPr="00C354A1" w:rsidRDefault="000B38F4" w:rsidP="005B3D02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Pojazd gotowy do akcji (pojazd z załogą, pełnymi zbiornikami, zabudową i wyposażeniem) powinien mieć:</w:t>
            </w:r>
          </w:p>
          <w:p w14:paraId="6D5CFD9D" w14:textId="77777777" w:rsidR="000B38F4" w:rsidRPr="00C354A1" w:rsidRDefault="000B38F4" w:rsidP="005B3D02">
            <w:pPr>
              <w:numPr>
                <w:ilvl w:val="0"/>
                <w:numId w:val="4"/>
              </w:num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Kąt natarcia: min. 23º,</w:t>
            </w:r>
          </w:p>
          <w:p w14:paraId="237A5F88" w14:textId="77777777" w:rsidR="000B38F4" w:rsidRPr="00C354A1" w:rsidRDefault="000B38F4" w:rsidP="00D158C9">
            <w:pPr>
              <w:numPr>
                <w:ilvl w:val="0"/>
                <w:numId w:val="4"/>
              </w:num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Kąt zejścia: min. 23º,</w:t>
            </w:r>
          </w:p>
          <w:p w14:paraId="28AFA2AC" w14:textId="2CBD4384" w:rsidR="000B38F4" w:rsidRPr="00C354A1" w:rsidRDefault="000B38F4" w:rsidP="00D158C9">
            <w:pPr>
              <w:numPr>
                <w:ilvl w:val="0"/>
                <w:numId w:val="4"/>
              </w:num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 xml:space="preserve">Prześwit pod osiami: min. </w:t>
            </w:r>
            <w:r w:rsidR="005B3D02" w:rsidRPr="005B3D02">
              <w:rPr>
                <w:rFonts w:ascii="Calibri" w:hAnsi="Calibri" w:cs="Calibri"/>
                <w:bCs/>
              </w:rPr>
              <w:t>320</w:t>
            </w:r>
            <w:r w:rsidRPr="005B3D02">
              <w:rPr>
                <w:rFonts w:ascii="Calibri" w:hAnsi="Calibri" w:cs="Calibri"/>
                <w:bCs/>
              </w:rPr>
              <w:t xml:space="preserve"> mm,</w:t>
            </w:r>
          </w:p>
          <w:p w14:paraId="75007826" w14:textId="40FE9370" w:rsidR="000B38F4" w:rsidRPr="00C354A1" w:rsidRDefault="000B38F4" w:rsidP="00D158C9">
            <w:pPr>
              <w:numPr>
                <w:ilvl w:val="0"/>
                <w:numId w:val="4"/>
              </w:num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Wysokość całkowita pojazdu: max. 3</w:t>
            </w:r>
            <w:r w:rsidR="00D25ED6" w:rsidRPr="00C354A1">
              <w:rPr>
                <w:rFonts w:ascii="Calibri" w:hAnsi="Calibri" w:cs="Calibri"/>
                <w:bCs/>
                <w:color w:val="000000"/>
              </w:rPr>
              <w:t>2</w:t>
            </w:r>
            <w:r w:rsidR="00DC68FA" w:rsidRPr="00C354A1">
              <w:rPr>
                <w:rFonts w:ascii="Calibri" w:hAnsi="Calibri" w:cs="Calibri"/>
                <w:bCs/>
                <w:color w:val="000000"/>
              </w:rPr>
              <w:t>5</w:t>
            </w:r>
            <w:r w:rsidRPr="00C354A1">
              <w:rPr>
                <w:rFonts w:ascii="Calibri" w:hAnsi="Calibri" w:cs="Calibri"/>
                <w:bCs/>
                <w:color w:val="000000"/>
              </w:rPr>
              <w:t>0 mm,</w:t>
            </w:r>
          </w:p>
          <w:p w14:paraId="2E0E3793" w14:textId="77777777" w:rsidR="000B38F4" w:rsidRPr="00C354A1" w:rsidRDefault="000B38F4" w:rsidP="00D158C9">
            <w:pPr>
              <w:numPr>
                <w:ilvl w:val="0"/>
                <w:numId w:val="4"/>
              </w:num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Długość całkowita: max 8400 mm,</w:t>
            </w:r>
          </w:p>
          <w:p w14:paraId="7276E049" w14:textId="77777777" w:rsidR="000B38F4" w:rsidRPr="00C354A1" w:rsidRDefault="000B38F4" w:rsidP="00D158C9">
            <w:pPr>
              <w:numPr>
                <w:ilvl w:val="0"/>
                <w:numId w:val="4"/>
              </w:num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 xml:space="preserve">Kąt </w:t>
            </w:r>
            <w:proofErr w:type="spellStart"/>
            <w:r w:rsidRPr="00C354A1">
              <w:rPr>
                <w:rFonts w:ascii="Calibri" w:hAnsi="Calibri" w:cs="Calibri"/>
                <w:bCs/>
                <w:color w:val="000000"/>
              </w:rPr>
              <w:t>rampowy</w:t>
            </w:r>
            <w:proofErr w:type="spellEnd"/>
            <w:r w:rsidRPr="00C354A1">
              <w:rPr>
                <w:rFonts w:ascii="Calibri" w:hAnsi="Calibri" w:cs="Calibri"/>
                <w:bCs/>
                <w:color w:val="000000"/>
              </w:rPr>
              <w:t>: min. 20º.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40DD95A6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F279A" w:rsidRPr="00CF279A" w14:paraId="2873D0A0" w14:textId="77777777" w:rsidTr="000B38F4">
        <w:tc>
          <w:tcPr>
            <w:tcW w:w="194" w:type="pct"/>
            <w:shd w:val="clear" w:color="auto" w:fill="auto"/>
            <w:vAlign w:val="center"/>
          </w:tcPr>
          <w:p w14:paraId="42A87D3E" w14:textId="77777777" w:rsidR="00CF279A" w:rsidRPr="00CF279A" w:rsidRDefault="00CF279A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2.3.</w:t>
            </w:r>
          </w:p>
        </w:tc>
        <w:tc>
          <w:tcPr>
            <w:tcW w:w="3505" w:type="pct"/>
            <w:shd w:val="clear" w:color="auto" w:fill="auto"/>
          </w:tcPr>
          <w:p w14:paraId="36F772A4" w14:textId="26F67DA2" w:rsidR="00CF279A" w:rsidRPr="00C354A1" w:rsidRDefault="00CF279A" w:rsidP="00B7399F">
            <w:pPr>
              <w:pStyle w:val="Tekstpodstawowywcity"/>
              <w:spacing w:line="276" w:lineRule="auto"/>
              <w:ind w:left="0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354A1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Rezerwa masy pojazdu gotowego do akcji ratowniczo – gaśniczej (pojazd z załogą, pełnymi zbiornikami, zabudową i wyposażeniem) w stosunku do dopuszczalnej masy całkowitej pojazdu określonej przez producenta (liczone do tzw. DMC technicznej) min. </w:t>
            </w:r>
            <w:r w:rsidR="00CE5377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11</w:t>
            </w:r>
            <w:r w:rsidRPr="00C354A1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%.</w:t>
            </w:r>
            <w:r w:rsidR="005B3D02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</w:t>
            </w:r>
            <w:r w:rsidR="005B3D02" w:rsidRPr="005B3D02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Nie dopuszcza się mniejszej wartości z uwagi na działania pojazdu w trudnych warunkach terenowych.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DF5DA57" w14:textId="77777777" w:rsidR="00CF279A" w:rsidRPr="00CF279A" w:rsidRDefault="00CF279A" w:rsidP="00B7399F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Podać wartość</w:t>
            </w:r>
          </w:p>
        </w:tc>
        <w:tc>
          <w:tcPr>
            <w:tcW w:w="919" w:type="pct"/>
            <w:gridSpan w:val="2"/>
            <w:shd w:val="clear" w:color="auto" w:fill="auto"/>
            <w:vAlign w:val="center"/>
          </w:tcPr>
          <w:p w14:paraId="6BC6107F" w14:textId="77777777" w:rsidR="00CF279A" w:rsidRPr="00CF279A" w:rsidRDefault="00CF279A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B38F4" w:rsidRPr="00CF279A" w14:paraId="2F262AB4" w14:textId="77777777" w:rsidTr="000B38F4">
        <w:tc>
          <w:tcPr>
            <w:tcW w:w="194" w:type="pct"/>
            <w:shd w:val="clear" w:color="auto" w:fill="auto"/>
            <w:vAlign w:val="center"/>
          </w:tcPr>
          <w:p w14:paraId="7E174098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2.4.</w:t>
            </w:r>
          </w:p>
        </w:tc>
        <w:tc>
          <w:tcPr>
            <w:tcW w:w="3505" w:type="pct"/>
            <w:shd w:val="clear" w:color="auto" w:fill="auto"/>
            <w:vAlign w:val="center"/>
          </w:tcPr>
          <w:p w14:paraId="5D160971" w14:textId="77777777" w:rsidR="000B38F4" w:rsidRPr="00C354A1" w:rsidRDefault="000B38F4" w:rsidP="0087253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Układ napędowy pojazdu składa się z:</w:t>
            </w:r>
          </w:p>
          <w:p w14:paraId="31752891" w14:textId="77777777" w:rsidR="000B38F4" w:rsidRPr="00C354A1" w:rsidRDefault="000B38F4" w:rsidP="0087253F">
            <w:pPr>
              <w:numPr>
                <w:ilvl w:val="0"/>
                <w:numId w:val="5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dołączanego napędu osi przedniej,</w:t>
            </w:r>
          </w:p>
          <w:p w14:paraId="76A20775" w14:textId="77777777" w:rsidR="000B38F4" w:rsidRPr="00C354A1" w:rsidRDefault="000B38F4" w:rsidP="00D158C9">
            <w:pPr>
              <w:numPr>
                <w:ilvl w:val="0"/>
                <w:numId w:val="5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skrzyni redukcyjnej,</w:t>
            </w:r>
          </w:p>
          <w:p w14:paraId="410509F7" w14:textId="190241D4" w:rsidR="000B38F4" w:rsidRPr="00C354A1" w:rsidRDefault="000B38F4" w:rsidP="00D158C9">
            <w:pPr>
              <w:numPr>
                <w:ilvl w:val="0"/>
                <w:numId w:val="5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możliwoś</w:t>
            </w:r>
            <w:r w:rsidR="007718E5" w:rsidRPr="00C354A1">
              <w:rPr>
                <w:rFonts w:ascii="Calibri" w:hAnsi="Calibri" w:cs="Calibri"/>
                <w:bCs/>
                <w:color w:val="000000"/>
              </w:rPr>
              <w:t>ci</w:t>
            </w:r>
            <w:r w:rsidRPr="00C354A1">
              <w:rPr>
                <w:rFonts w:ascii="Calibri" w:hAnsi="Calibri" w:cs="Calibri"/>
                <w:bCs/>
                <w:color w:val="000000"/>
              </w:rPr>
              <w:t xml:space="preserve"> blokady mechanizmów każdej osi,</w:t>
            </w:r>
          </w:p>
          <w:p w14:paraId="795C294F" w14:textId="06A428AD" w:rsidR="000B38F4" w:rsidRPr="00C354A1" w:rsidRDefault="000B38F4" w:rsidP="00D158C9">
            <w:pPr>
              <w:numPr>
                <w:ilvl w:val="0"/>
                <w:numId w:val="5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zwolnic w piastach,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0E60B5AB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B38F4" w:rsidRPr="00CF279A" w14:paraId="41927C33" w14:textId="77777777" w:rsidTr="000B38F4">
        <w:trPr>
          <w:trHeight w:val="567"/>
        </w:trPr>
        <w:tc>
          <w:tcPr>
            <w:tcW w:w="194" w:type="pct"/>
            <w:shd w:val="clear" w:color="auto" w:fill="auto"/>
            <w:vAlign w:val="center"/>
          </w:tcPr>
          <w:p w14:paraId="6640FD1A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lastRenderedPageBreak/>
              <w:t>2.5.</w:t>
            </w:r>
          </w:p>
        </w:tc>
        <w:tc>
          <w:tcPr>
            <w:tcW w:w="3505" w:type="pct"/>
            <w:shd w:val="clear" w:color="auto" w:fill="auto"/>
            <w:vAlign w:val="center"/>
          </w:tcPr>
          <w:p w14:paraId="663AB3BF" w14:textId="4469096B" w:rsidR="000B38F4" w:rsidRPr="00C354A1" w:rsidRDefault="000B38F4" w:rsidP="00B7399F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 xml:space="preserve">Koła i ogumienie: koła pojedyncze na przedniej osi, na tylnej bliźniacze o nośności dostosowanej do nacisku koła oraz do max. prędkości pojazdu, z bieżnikiem uniwersalnym wielosezonowym. </w:t>
            </w:r>
            <w:r w:rsidR="0087253F" w:rsidRPr="0087253F">
              <w:rPr>
                <w:rFonts w:cstheme="minorHAnsi"/>
                <w:color w:val="000000"/>
              </w:rPr>
              <w:t>Przednie ogumienie wielkości 385/65R22,5 lub równoważne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4BACDC76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F279A" w:rsidRPr="00CF279A" w14:paraId="21214460" w14:textId="77777777" w:rsidTr="000B38F4">
        <w:tc>
          <w:tcPr>
            <w:tcW w:w="194" w:type="pct"/>
            <w:shd w:val="clear" w:color="auto" w:fill="auto"/>
            <w:vAlign w:val="center"/>
          </w:tcPr>
          <w:p w14:paraId="2BB3887F" w14:textId="77777777" w:rsidR="00CF279A" w:rsidRPr="00CF279A" w:rsidRDefault="00CF279A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2.6.</w:t>
            </w:r>
          </w:p>
        </w:tc>
        <w:tc>
          <w:tcPr>
            <w:tcW w:w="3505" w:type="pct"/>
            <w:shd w:val="clear" w:color="auto" w:fill="auto"/>
          </w:tcPr>
          <w:p w14:paraId="21882D0E" w14:textId="77777777" w:rsidR="00CF279A" w:rsidRPr="00C354A1" w:rsidRDefault="00CF279A" w:rsidP="0087253F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Silnik o zapłonie samoczynnym przystosowanym do ciągłej pracy</w:t>
            </w:r>
          </w:p>
          <w:p w14:paraId="00353F6B" w14:textId="39019A78" w:rsidR="00CF279A" w:rsidRPr="00C354A1" w:rsidRDefault="00CF279A" w:rsidP="0087253F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Minimalna moc silnika: 23</w:t>
            </w:r>
            <w:r w:rsidR="0087253F">
              <w:rPr>
                <w:rFonts w:ascii="Calibri" w:hAnsi="Calibri" w:cs="Calibri"/>
                <w:bCs/>
                <w:color w:val="000000"/>
              </w:rPr>
              <w:t>0</w:t>
            </w:r>
            <w:r w:rsidRPr="00C354A1">
              <w:rPr>
                <w:rFonts w:ascii="Calibri" w:hAnsi="Calibri" w:cs="Calibri"/>
                <w:bCs/>
                <w:color w:val="000000"/>
              </w:rPr>
              <w:t xml:space="preserve"> </w:t>
            </w:r>
            <w:proofErr w:type="spellStart"/>
            <w:r w:rsidRPr="00C354A1">
              <w:rPr>
                <w:rFonts w:ascii="Calibri" w:hAnsi="Calibri" w:cs="Calibri"/>
                <w:bCs/>
                <w:color w:val="000000"/>
              </w:rPr>
              <w:t>kW.</w:t>
            </w:r>
            <w:proofErr w:type="spellEnd"/>
            <w:r w:rsidRPr="00C354A1">
              <w:rPr>
                <w:rFonts w:ascii="Calibri" w:hAnsi="Calibri" w:cs="Calibri"/>
                <w:bCs/>
                <w:color w:val="000000"/>
              </w:rPr>
              <w:br/>
              <w:t xml:space="preserve">Minimalny moment obrotowy 1150 </w:t>
            </w:r>
            <w:proofErr w:type="spellStart"/>
            <w:r w:rsidRPr="00C354A1">
              <w:rPr>
                <w:rFonts w:ascii="Calibri" w:hAnsi="Calibri" w:cs="Calibri"/>
                <w:bCs/>
                <w:color w:val="000000"/>
              </w:rPr>
              <w:t>Nm</w:t>
            </w:r>
            <w:proofErr w:type="spellEnd"/>
          </w:p>
          <w:p w14:paraId="15CE8A5F" w14:textId="77777777" w:rsidR="00CF279A" w:rsidRDefault="00CF279A" w:rsidP="0087253F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Silnik spełniający normy czystości spalin EURO 6e.</w:t>
            </w:r>
          </w:p>
          <w:p w14:paraId="04179BBD" w14:textId="1E01ED2A" w:rsidR="00CF279A" w:rsidRPr="00C354A1" w:rsidRDefault="00CE5377" w:rsidP="0087253F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Automatyczna skrzynia biegów</w:t>
            </w:r>
            <w:r w:rsidR="00CF279A" w:rsidRPr="00C354A1">
              <w:rPr>
                <w:rFonts w:ascii="Calibri" w:hAnsi="Calibri" w:cs="Calibri"/>
                <w:bCs/>
                <w:color w:val="000000"/>
              </w:rPr>
              <w:t>.</w:t>
            </w:r>
            <w:r w:rsidR="0087253F">
              <w:rPr>
                <w:rFonts w:ascii="Calibri" w:hAnsi="Calibri" w:cs="Calibri"/>
                <w:bCs/>
                <w:color w:val="000000"/>
              </w:rPr>
              <w:t xml:space="preserve"> </w:t>
            </w:r>
            <w:r w:rsidR="00CF279A" w:rsidRPr="00C354A1">
              <w:rPr>
                <w:rFonts w:ascii="Calibri" w:hAnsi="Calibri" w:cs="Calibri"/>
                <w:bCs/>
                <w:color w:val="000000"/>
              </w:rPr>
              <w:t>Nie dopuszcza się innego rodzaju skrzyni biegów</w:t>
            </w:r>
          </w:p>
          <w:p w14:paraId="18BE56C9" w14:textId="77777777" w:rsidR="00CF279A" w:rsidRPr="00C354A1" w:rsidRDefault="00CF279A" w:rsidP="0087253F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 xml:space="preserve">Ponadto pojazd wyposażony w </w:t>
            </w:r>
          </w:p>
          <w:p w14:paraId="59142E8A" w14:textId="445B7976" w:rsidR="00CF279A" w:rsidRPr="00C354A1" w:rsidRDefault="00CF279A" w:rsidP="00D158C9">
            <w:pPr>
              <w:numPr>
                <w:ilvl w:val="0"/>
                <w:numId w:val="5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hamulce na wszystkich osiach,</w:t>
            </w:r>
          </w:p>
          <w:p w14:paraId="764A55F2" w14:textId="77777777" w:rsidR="00CF279A" w:rsidRPr="00C354A1" w:rsidRDefault="00CF279A" w:rsidP="00D158C9">
            <w:pPr>
              <w:numPr>
                <w:ilvl w:val="0"/>
                <w:numId w:val="21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system ABS,</w:t>
            </w:r>
          </w:p>
          <w:p w14:paraId="1CD021BF" w14:textId="77777777" w:rsidR="00CF279A" w:rsidRPr="00C354A1" w:rsidRDefault="00CF279A" w:rsidP="00D158C9">
            <w:pPr>
              <w:numPr>
                <w:ilvl w:val="0"/>
                <w:numId w:val="21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elektroniczny program stabilizacji (ESP),</w:t>
            </w:r>
          </w:p>
          <w:p w14:paraId="77AB6789" w14:textId="77777777" w:rsidR="00CF279A" w:rsidRPr="00C354A1" w:rsidRDefault="00CF279A" w:rsidP="00D158C9">
            <w:pPr>
              <w:numPr>
                <w:ilvl w:val="0"/>
                <w:numId w:val="21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układ zapobiegający poślizgowi kół napędowych (ASR),</w:t>
            </w:r>
          </w:p>
          <w:p w14:paraId="05AFFA18" w14:textId="5BAAA77E" w:rsidR="00CF279A" w:rsidRPr="00C354A1" w:rsidRDefault="00CF279A" w:rsidP="00D158C9">
            <w:pPr>
              <w:numPr>
                <w:ilvl w:val="0"/>
                <w:numId w:val="21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zawieszenie mechaniczne osi przedniej</w:t>
            </w:r>
            <w:r w:rsidR="00CE5377">
              <w:rPr>
                <w:rFonts w:ascii="Calibri" w:hAnsi="Calibri" w:cs="Calibri"/>
                <w:bCs/>
                <w:color w:val="000000"/>
              </w:rPr>
              <w:t xml:space="preserve"> i tylnej</w:t>
            </w:r>
            <w:r w:rsidRPr="00C354A1">
              <w:rPr>
                <w:rFonts w:ascii="Calibri" w:hAnsi="Calibri" w:cs="Calibri"/>
                <w:bCs/>
                <w:color w:val="000000"/>
              </w:rPr>
              <w:t>,</w:t>
            </w:r>
          </w:p>
          <w:p w14:paraId="4B1A1FFE" w14:textId="77777777" w:rsidR="00CF279A" w:rsidRPr="00C354A1" w:rsidRDefault="00CF279A" w:rsidP="00D158C9">
            <w:pPr>
              <w:numPr>
                <w:ilvl w:val="0"/>
                <w:numId w:val="21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bez asystenta hamowania awaryjnego,</w:t>
            </w:r>
          </w:p>
          <w:p w14:paraId="444A32BB" w14:textId="77777777" w:rsidR="00CF279A" w:rsidRPr="00C354A1" w:rsidRDefault="00CF279A" w:rsidP="00D158C9">
            <w:pPr>
              <w:numPr>
                <w:ilvl w:val="0"/>
                <w:numId w:val="21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C354A1">
              <w:rPr>
                <w:rFonts w:ascii="Calibri" w:hAnsi="Calibri" w:cs="Calibri"/>
                <w:bCs/>
                <w:color w:val="000000"/>
              </w:rPr>
              <w:t>wymiennik ciepła skrzyni biegów.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D891981" w14:textId="77777777" w:rsidR="00CF279A" w:rsidRPr="00CF279A" w:rsidRDefault="00CF279A" w:rsidP="00B7399F">
            <w:pPr>
              <w:snapToGrid w:val="0"/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Podać wartości</w:t>
            </w:r>
          </w:p>
        </w:tc>
        <w:tc>
          <w:tcPr>
            <w:tcW w:w="919" w:type="pct"/>
            <w:gridSpan w:val="2"/>
            <w:shd w:val="clear" w:color="auto" w:fill="auto"/>
            <w:vAlign w:val="center"/>
          </w:tcPr>
          <w:p w14:paraId="3FA46772" w14:textId="77777777" w:rsidR="00CF279A" w:rsidRPr="00CF279A" w:rsidRDefault="00CF279A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0B38F4" w:rsidRPr="00CF279A" w14:paraId="71659BF0" w14:textId="77777777" w:rsidTr="000B38F4">
        <w:tc>
          <w:tcPr>
            <w:tcW w:w="194" w:type="pct"/>
            <w:shd w:val="clear" w:color="auto" w:fill="auto"/>
            <w:vAlign w:val="center"/>
          </w:tcPr>
          <w:p w14:paraId="1448E70D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2.7.</w:t>
            </w:r>
          </w:p>
        </w:tc>
        <w:tc>
          <w:tcPr>
            <w:tcW w:w="3505" w:type="pct"/>
            <w:shd w:val="clear" w:color="auto" w:fill="auto"/>
            <w:vAlign w:val="center"/>
          </w:tcPr>
          <w:p w14:paraId="4BD49ED6" w14:textId="4C4944AD" w:rsidR="000B38F4" w:rsidRPr="00CF279A" w:rsidRDefault="000B38F4" w:rsidP="0087253F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196E31">
              <w:rPr>
                <w:rFonts w:ascii="Calibri" w:hAnsi="Calibri" w:cs="Calibri"/>
                <w:bCs/>
                <w:color w:val="000000"/>
              </w:rPr>
              <w:t xml:space="preserve">Kabina czterodrzwiowa, jednomodułowa, </w:t>
            </w:r>
            <w:r w:rsidRPr="00196E31">
              <w:rPr>
                <w:rFonts w:ascii="Calibri" w:hAnsi="Calibri" w:cs="Calibri"/>
                <w:bCs/>
              </w:rPr>
              <w:t>z</w:t>
            </w:r>
            <w:r w:rsidR="00D25ED6" w:rsidRPr="00196E31">
              <w:rPr>
                <w:rFonts w:ascii="Calibri" w:hAnsi="Calibri" w:cs="Calibri"/>
                <w:bCs/>
              </w:rPr>
              <w:t>e</w:t>
            </w:r>
            <w:r w:rsidRPr="00196E31">
              <w:rPr>
                <w:rFonts w:ascii="Calibri" w:hAnsi="Calibri" w:cs="Calibri"/>
                <w:bCs/>
              </w:rPr>
              <w:t xml:space="preserve"> szkieletem z blachy cynkowanej </w:t>
            </w:r>
            <w:r w:rsidRPr="00196E31">
              <w:rPr>
                <w:rFonts w:ascii="Calibri" w:hAnsi="Calibri" w:cs="Calibri"/>
                <w:bCs/>
                <w:color w:val="000000"/>
              </w:rPr>
              <w:t>zapewniająca dostęp do silnika z systemem zabezpieczającym</w:t>
            </w:r>
            <w:r w:rsidRPr="00CF279A">
              <w:rPr>
                <w:rFonts w:ascii="Calibri" w:hAnsi="Calibri" w:cs="Calibri"/>
                <w:color w:val="000000"/>
              </w:rPr>
              <w:t xml:space="preserve"> przed jej przypadkowym odchyleniem w czasie jazdy, o układzie miejsc 1 + 1 + 4 (siedzenia przodem do kierunku jazdy). Podłoga kabiny musi mieć powierzchnię antypoślizgową. Wyklucza się możliwość zastosowania kabiny załogowej osiągniętej poprzez skręcenie/sklejenie kabiny dziennej z modułem kabiny brygadowej.</w:t>
            </w:r>
          </w:p>
          <w:p w14:paraId="36DE4BAA" w14:textId="77777777" w:rsidR="000B38F4" w:rsidRPr="00CF279A" w:rsidRDefault="000B38F4" w:rsidP="0087253F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  <w:u w:val="single"/>
              </w:rPr>
            </w:pPr>
            <w:r w:rsidRPr="00CF279A">
              <w:rPr>
                <w:rFonts w:ascii="Calibri" w:hAnsi="Calibri" w:cs="Calibri"/>
                <w:color w:val="000000"/>
                <w:u w:val="single"/>
              </w:rPr>
              <w:t>Kabina wyposażona minimum w:</w:t>
            </w:r>
          </w:p>
          <w:p w14:paraId="09097D05" w14:textId="77777777" w:rsidR="000B38F4" w:rsidRPr="00CF279A" w:rsidRDefault="000B38F4" w:rsidP="0087253F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indywidualne oświetlenie do czytania mapy dla pozycji dowódcy,</w:t>
            </w:r>
          </w:p>
          <w:p w14:paraId="4C0DEE80" w14:textId="77777777" w:rsidR="000B38F4" w:rsidRDefault="000B38F4" w:rsidP="0087253F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poprzeczny uchwyt do trzymania dla załogi w tylnej części kabiny,</w:t>
            </w:r>
          </w:p>
          <w:p w14:paraId="3CE86A49" w14:textId="32A7639D" w:rsidR="00CE5377" w:rsidRPr="00CF279A" w:rsidRDefault="00CE5377" w:rsidP="0087253F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szafkę kabinową dostosowaną do całej szerokości kabiny,</w:t>
            </w:r>
          </w:p>
          <w:p w14:paraId="5DCE4256" w14:textId="77777777" w:rsidR="000B38F4" w:rsidRPr="00CF279A" w:rsidRDefault="000B38F4" w:rsidP="00D158C9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elektrycznie sterowane szyby w drzwiach przednich kabiny,</w:t>
            </w:r>
          </w:p>
          <w:p w14:paraId="4CD3C398" w14:textId="77777777" w:rsidR="000B38F4" w:rsidRPr="00CF279A" w:rsidRDefault="000B38F4" w:rsidP="00D158C9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lusterko krawężnikowe z prawej strony regulowane elektrycznie i podgrzewane,</w:t>
            </w:r>
          </w:p>
          <w:p w14:paraId="73037CB3" w14:textId="77777777" w:rsidR="000B38F4" w:rsidRDefault="000B38F4" w:rsidP="00D158C9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 xml:space="preserve">lusterko </w:t>
            </w:r>
            <w:proofErr w:type="spellStart"/>
            <w:r w:rsidRPr="00CF279A">
              <w:rPr>
                <w:rFonts w:ascii="Calibri" w:hAnsi="Calibri" w:cs="Calibri"/>
                <w:color w:val="000000"/>
              </w:rPr>
              <w:t>rampowe</w:t>
            </w:r>
            <w:proofErr w:type="spellEnd"/>
            <w:r w:rsidRPr="00CF279A">
              <w:rPr>
                <w:rFonts w:ascii="Calibri" w:hAnsi="Calibri" w:cs="Calibri"/>
                <w:color w:val="000000"/>
              </w:rPr>
              <w:t xml:space="preserve"> – dojazdowe, przednie, regulowane mechanicznie,</w:t>
            </w:r>
          </w:p>
          <w:p w14:paraId="799CB52C" w14:textId="2C167BDB" w:rsidR="00602B1A" w:rsidRPr="00602B1A" w:rsidRDefault="00602B1A" w:rsidP="00602B1A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niezależny układ ogrzewania i wentylacji, umożliwiający ogrzewanie kabiny przy wyłączonym silniku,</w:t>
            </w:r>
          </w:p>
          <w:p w14:paraId="67D3E11A" w14:textId="77777777" w:rsidR="000B38F4" w:rsidRPr="00CF279A" w:rsidRDefault="000B38F4" w:rsidP="00D158C9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informację o włączonym/wyłączonym ogrzewaniu postojowym kabiny,</w:t>
            </w:r>
          </w:p>
          <w:p w14:paraId="466F88DF" w14:textId="105D66B1" w:rsidR="000B38F4" w:rsidRDefault="000B38F4" w:rsidP="00D158C9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fabryczn</w:t>
            </w:r>
            <w:r w:rsidR="00DE1EC9">
              <w:rPr>
                <w:rFonts w:ascii="Calibri" w:hAnsi="Calibri" w:cs="Calibri"/>
                <w:color w:val="000000"/>
              </w:rPr>
              <w:t>e</w:t>
            </w:r>
            <w:r w:rsidRPr="00CF279A">
              <w:rPr>
                <w:rFonts w:ascii="Calibri" w:hAnsi="Calibri" w:cs="Calibri"/>
                <w:color w:val="000000"/>
              </w:rPr>
              <w:t xml:space="preserve"> radio</w:t>
            </w:r>
            <w:r w:rsidR="00DE1EC9">
              <w:rPr>
                <w:rFonts w:ascii="Calibri" w:hAnsi="Calibri" w:cs="Calibri"/>
                <w:color w:val="000000"/>
              </w:rPr>
              <w:t xml:space="preserve"> z wyświetlaczem min. 6 cali</w:t>
            </w:r>
            <w:r w:rsidRPr="00CF279A">
              <w:rPr>
                <w:rFonts w:ascii="Calibri" w:hAnsi="Calibri" w:cs="Calibri"/>
                <w:color w:val="000000"/>
              </w:rPr>
              <w:t>,</w:t>
            </w:r>
          </w:p>
          <w:p w14:paraId="7131C8B5" w14:textId="4DE1C075" w:rsidR="0087253F" w:rsidRPr="0087253F" w:rsidRDefault="0087253F" w:rsidP="00D158C9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cstheme="minorHAnsi"/>
                <w:color w:val="000000"/>
              </w:rPr>
            </w:pPr>
            <w:r w:rsidRPr="0087253F">
              <w:rPr>
                <w:rFonts w:cstheme="minorHAnsi"/>
                <w:color w:val="000000"/>
              </w:rPr>
              <w:t>mocowanie 4 szt. aparatów ochrony dróg oddechowych (ODO) umożliwiającym samodzielne ich zakładanie bez zdejmowania ze stelaża wraz z miejscem na maskę ODO. Mocowanie 2 sztuk aparatów ODO (dla dowódcy i kierowcy) zamocowane w zabudowie na wysuwanym panelu w przedniej części zabudowy wraz z mocowaniem 2 sztuk butli zapasowych,</w:t>
            </w:r>
          </w:p>
          <w:p w14:paraId="77CB84D2" w14:textId="77777777" w:rsidR="000B38F4" w:rsidRPr="0087253F" w:rsidRDefault="000B38F4" w:rsidP="0087253F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87253F">
              <w:rPr>
                <w:rFonts w:ascii="Calibri" w:hAnsi="Calibri" w:cs="Calibri"/>
                <w:color w:val="000000"/>
              </w:rPr>
              <w:t>wszystkie fotele wyposażone w pasy bezpieczeństwa bezwładnościowe i zagłówki,</w:t>
            </w:r>
          </w:p>
          <w:p w14:paraId="55B35317" w14:textId="77777777" w:rsidR="000B38F4" w:rsidRPr="00CF279A" w:rsidRDefault="000B38F4" w:rsidP="00D158C9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</w:rPr>
            </w:pPr>
            <w:r w:rsidRPr="00CF279A">
              <w:rPr>
                <w:rFonts w:ascii="Calibri" w:hAnsi="Calibri" w:cs="Calibri"/>
              </w:rPr>
              <w:t>półkę z regałami na wyposażenie dla załogi,</w:t>
            </w:r>
          </w:p>
          <w:p w14:paraId="5B877B49" w14:textId="77777777" w:rsidR="000B38F4" w:rsidRPr="00CF279A" w:rsidRDefault="000B38F4" w:rsidP="00D158C9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fabryczną klimatyzację,</w:t>
            </w:r>
          </w:p>
          <w:p w14:paraId="779188DE" w14:textId="77777777" w:rsidR="000B38F4" w:rsidRPr="00CF279A" w:rsidRDefault="000B38F4" w:rsidP="00D158C9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tempomat,</w:t>
            </w:r>
          </w:p>
          <w:p w14:paraId="253C9553" w14:textId="77777777" w:rsidR="000B38F4" w:rsidRPr="00CF279A" w:rsidRDefault="000B38F4" w:rsidP="00D158C9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kamerę cofania,</w:t>
            </w:r>
          </w:p>
          <w:p w14:paraId="2039618D" w14:textId="0571C966" w:rsidR="000B38F4" w:rsidRPr="00DC0B38" w:rsidRDefault="000B38F4" w:rsidP="00D158C9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</w:rPr>
            </w:pPr>
            <w:r w:rsidRPr="00DC0B38">
              <w:rPr>
                <w:rFonts w:ascii="Calibri" w:hAnsi="Calibri" w:cs="Calibri"/>
              </w:rPr>
              <w:t>przygotowana instalacja pod radiotelefon przewoźny dostarczony i zamontowany przez Wykonawcę, spełniający minimalne wymagania techniczno-funkcjonalne określone w załączniku nr 3 (w przypadku systemu Tetra – w załączniku nr 6) do instrukcji stanowiącej załącznik do rozkazu nr 8 Komendanta Głównego PSP z dnia 5 kwietnia 2019 r. w sprawie wprowadzenia nowych zasad organizacji łączności radiowej. Samochód wyposażony w instalacj</w:t>
            </w:r>
            <w:r w:rsidR="00602B1A" w:rsidRPr="00DC0B38">
              <w:rPr>
                <w:rFonts w:ascii="Calibri" w:hAnsi="Calibri" w:cs="Calibri"/>
              </w:rPr>
              <w:t>ę</w:t>
            </w:r>
            <w:r w:rsidRPr="00DC0B38">
              <w:rPr>
                <w:rFonts w:ascii="Calibri" w:hAnsi="Calibri" w:cs="Calibri"/>
              </w:rPr>
              <w:t xml:space="preserve"> antenową wraz z anteną. Radiotelefon zasilany oddzielną przetwornicą napięcia,</w:t>
            </w:r>
          </w:p>
          <w:p w14:paraId="5460343D" w14:textId="2AF05F43" w:rsidR="000B38F4" w:rsidRPr="00CF279A" w:rsidRDefault="000B38F4" w:rsidP="00D158C9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cyfrowy system sterowania autopompą, zraszaczami podwozia, oświetleniem, kamerą, falą świetlną oraz ogrzewaniem autopom</w:t>
            </w:r>
            <w:r w:rsidR="00DE1EC9">
              <w:rPr>
                <w:rFonts w:ascii="Calibri" w:hAnsi="Calibri" w:cs="Calibri"/>
                <w:color w:val="000000"/>
              </w:rPr>
              <w:t>py poprzez panel z wyświetlaczem LCD 4”</w:t>
            </w:r>
            <w:r w:rsidRPr="00CF279A">
              <w:rPr>
                <w:rFonts w:ascii="Calibri" w:hAnsi="Calibri" w:cs="Calibri"/>
                <w:color w:val="000000"/>
              </w:rPr>
              <w:t xml:space="preserve"> </w:t>
            </w:r>
            <w:r w:rsidRPr="00CF279A">
              <w:rPr>
                <w:rFonts w:ascii="Calibri" w:hAnsi="Calibri" w:cs="Calibri"/>
                <w:color w:val="000000"/>
                <w:shd w:val="clear" w:color="auto" w:fill="FFFFFF"/>
              </w:rPr>
              <w:t xml:space="preserve">z poziomu kierowcy, wraz z informacją na nim o otwartych/zamkniętych roletach, podestach i wysuniętym maszcie oświetleniowym, podpiętym systemem ładowania, </w:t>
            </w:r>
            <w:r w:rsidRPr="00CF279A">
              <w:rPr>
                <w:rFonts w:ascii="Calibri" w:hAnsi="Calibri" w:cs="Calibri"/>
                <w:color w:val="000000"/>
              </w:rPr>
              <w:t>(nie dopuszcza się analogowego sterowania oświetleniem oraz pracy autopompy),</w:t>
            </w:r>
          </w:p>
          <w:p w14:paraId="09C0F615" w14:textId="77777777" w:rsidR="000B38F4" w:rsidRPr="00CF279A" w:rsidRDefault="000B38F4" w:rsidP="00D158C9">
            <w:pPr>
              <w:numPr>
                <w:ilvl w:val="0"/>
                <w:numId w:val="6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deska rozdzielcza wyposażona w min. 2 złącza USB przeznaczone do ładowania urządzeń.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74D6D992" w14:textId="77777777" w:rsidR="000B38F4" w:rsidRPr="00CF279A" w:rsidRDefault="000B38F4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C45" w:rsidRPr="00CF279A" w14:paraId="53E43650" w14:textId="77777777" w:rsidTr="00C40C45">
        <w:tc>
          <w:tcPr>
            <w:tcW w:w="194" w:type="pct"/>
            <w:shd w:val="clear" w:color="auto" w:fill="auto"/>
            <w:vAlign w:val="center"/>
          </w:tcPr>
          <w:p w14:paraId="621C4796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2.8.</w:t>
            </w:r>
          </w:p>
        </w:tc>
        <w:tc>
          <w:tcPr>
            <w:tcW w:w="3505" w:type="pct"/>
            <w:shd w:val="clear" w:color="auto" w:fill="auto"/>
            <w:vAlign w:val="center"/>
          </w:tcPr>
          <w:p w14:paraId="71F33A01" w14:textId="77777777" w:rsidR="00C40C45" w:rsidRPr="00CF279A" w:rsidRDefault="00C40C45" w:rsidP="003B18D1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b/>
                <w:color w:val="000000"/>
              </w:rPr>
              <w:t>Kolorystyka</w:t>
            </w:r>
            <w:r w:rsidRPr="00CF279A">
              <w:rPr>
                <w:rFonts w:ascii="Calibri" w:hAnsi="Calibri" w:cs="Calibri"/>
                <w:color w:val="000000"/>
              </w:rPr>
              <w:t>:</w:t>
            </w:r>
          </w:p>
          <w:p w14:paraId="1B052383" w14:textId="77777777" w:rsidR="00C40C45" w:rsidRPr="00CF279A" w:rsidRDefault="00C40C45" w:rsidP="003B18D1">
            <w:pPr>
              <w:numPr>
                <w:ilvl w:val="0"/>
                <w:numId w:val="1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 xml:space="preserve">podwozie – czarne lub grafitowe, </w:t>
            </w:r>
          </w:p>
          <w:p w14:paraId="2F3028D7" w14:textId="77777777" w:rsidR="00C40C45" w:rsidRPr="00CF279A" w:rsidRDefault="00C40C45" w:rsidP="00D158C9">
            <w:pPr>
              <w:numPr>
                <w:ilvl w:val="0"/>
                <w:numId w:val="1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błotniki i zderzaki – białe,</w:t>
            </w:r>
          </w:p>
          <w:p w14:paraId="659B882F" w14:textId="77777777" w:rsidR="00C40C45" w:rsidRPr="00CF279A" w:rsidRDefault="00C40C45" w:rsidP="00D158C9">
            <w:pPr>
              <w:numPr>
                <w:ilvl w:val="0"/>
                <w:numId w:val="1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kabina, zabudowa – czerwone RAL3000,</w:t>
            </w:r>
          </w:p>
          <w:p w14:paraId="1AC4693D" w14:textId="77777777" w:rsidR="00C40C45" w:rsidRPr="00CF279A" w:rsidRDefault="00C40C45" w:rsidP="00D158C9">
            <w:pPr>
              <w:numPr>
                <w:ilvl w:val="0"/>
                <w:numId w:val="1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drzwi żaluzjowe w kolorze naturalnego aluminium,</w:t>
            </w:r>
          </w:p>
          <w:p w14:paraId="79D36DBE" w14:textId="77777777" w:rsidR="00C40C45" w:rsidRDefault="00C40C45" w:rsidP="00D158C9">
            <w:pPr>
              <w:numPr>
                <w:ilvl w:val="0"/>
                <w:numId w:val="1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lastRenderedPageBreak/>
              <w:t>oznakowanie pojazd</w:t>
            </w:r>
            <w:r w:rsidR="00DC0B38">
              <w:rPr>
                <w:rFonts w:ascii="Calibri" w:hAnsi="Calibri" w:cs="Calibri"/>
                <w:color w:val="000000"/>
              </w:rPr>
              <w:t>u</w:t>
            </w:r>
            <w:r w:rsidRPr="00CF279A">
              <w:rPr>
                <w:rFonts w:ascii="Calibri" w:hAnsi="Calibri" w:cs="Calibri"/>
                <w:color w:val="000000"/>
              </w:rPr>
              <w:t xml:space="preserve"> numerami operacyjnymi zgodnie z </w:t>
            </w:r>
            <w:r w:rsidR="00DC0B38">
              <w:rPr>
                <w:rFonts w:ascii="Calibri" w:hAnsi="Calibri" w:cs="Calibri"/>
                <w:color w:val="000000"/>
              </w:rPr>
              <w:t>danymi</w:t>
            </w:r>
            <w:r w:rsidRPr="00CF279A">
              <w:rPr>
                <w:rFonts w:ascii="Calibri" w:hAnsi="Calibri" w:cs="Calibri"/>
                <w:color w:val="000000"/>
              </w:rPr>
              <w:t xml:space="preserve"> dostarczonym</w:t>
            </w:r>
            <w:r w:rsidR="00DC0B38">
              <w:rPr>
                <w:rFonts w:ascii="Calibri" w:hAnsi="Calibri" w:cs="Calibri"/>
                <w:color w:val="000000"/>
              </w:rPr>
              <w:t>i</w:t>
            </w:r>
            <w:r w:rsidRPr="00CF279A">
              <w:rPr>
                <w:rFonts w:ascii="Calibri" w:hAnsi="Calibri" w:cs="Calibri"/>
                <w:color w:val="000000"/>
              </w:rPr>
              <w:t xml:space="preserve"> przez zamawiającego.</w:t>
            </w:r>
          </w:p>
          <w:p w14:paraId="0F4C0D46" w14:textId="0151593A" w:rsidR="00875DD6" w:rsidRPr="00CF279A" w:rsidRDefault="00875DD6" w:rsidP="00875DD6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ind w:left="36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Podwozie zabezpieczone przed korozją.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414A2117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C45" w:rsidRPr="00CF279A" w14:paraId="490CFDC3" w14:textId="77777777" w:rsidTr="00C40C45">
        <w:tc>
          <w:tcPr>
            <w:tcW w:w="194" w:type="pct"/>
            <w:shd w:val="clear" w:color="auto" w:fill="auto"/>
            <w:vAlign w:val="center"/>
          </w:tcPr>
          <w:p w14:paraId="7504756C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2.9.</w:t>
            </w:r>
          </w:p>
        </w:tc>
        <w:tc>
          <w:tcPr>
            <w:tcW w:w="3505" w:type="pct"/>
            <w:shd w:val="clear" w:color="auto" w:fill="auto"/>
          </w:tcPr>
          <w:p w14:paraId="4719B2AF" w14:textId="1AF7DF4C" w:rsidR="00C40C45" w:rsidRPr="0036093F" w:rsidRDefault="00C40C45" w:rsidP="00B7399F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6093F">
              <w:rPr>
                <w:rFonts w:ascii="Calibri" w:hAnsi="Calibri" w:cs="Calibri"/>
                <w:color w:val="000000"/>
              </w:rPr>
              <w:t>Wszelkie funkcje wszystkich układów i urządzeń pojazdu muszą zachować swoje właściwości pracy w temperaturach otoczenia: od - 2</w:t>
            </w:r>
            <w:r w:rsidR="00DE1EC9">
              <w:rPr>
                <w:rFonts w:ascii="Calibri" w:hAnsi="Calibri" w:cs="Calibri"/>
                <w:color w:val="000000"/>
              </w:rPr>
              <w:t>0</w:t>
            </w:r>
            <w:r w:rsidRPr="0036093F">
              <w:rPr>
                <w:rFonts w:ascii="Calibri" w:hAnsi="Calibri" w:cs="Calibri"/>
                <w:color w:val="000000"/>
              </w:rPr>
              <w:t xml:space="preserve">ºC  do + </w:t>
            </w:r>
            <w:r w:rsidR="00DE1EC9">
              <w:rPr>
                <w:rFonts w:ascii="Calibri" w:hAnsi="Calibri" w:cs="Calibri"/>
                <w:color w:val="000000"/>
              </w:rPr>
              <w:t>4</w:t>
            </w:r>
            <w:r w:rsidRPr="0036093F">
              <w:rPr>
                <w:rFonts w:ascii="Calibri" w:hAnsi="Calibri" w:cs="Calibri"/>
                <w:color w:val="000000"/>
              </w:rPr>
              <w:t>0º C.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60160D66" w14:textId="77777777" w:rsidR="00C40C45" w:rsidRPr="00CF279A" w:rsidRDefault="00C40C45" w:rsidP="00B7399F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40C45" w:rsidRPr="00CF279A" w14:paraId="5EF3D5B8" w14:textId="77777777" w:rsidTr="00C40C45">
        <w:tc>
          <w:tcPr>
            <w:tcW w:w="194" w:type="pct"/>
            <w:shd w:val="clear" w:color="auto" w:fill="auto"/>
            <w:vAlign w:val="center"/>
          </w:tcPr>
          <w:p w14:paraId="126FF769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2.10.</w:t>
            </w:r>
          </w:p>
        </w:tc>
        <w:tc>
          <w:tcPr>
            <w:tcW w:w="3505" w:type="pct"/>
            <w:shd w:val="clear" w:color="auto" w:fill="auto"/>
          </w:tcPr>
          <w:p w14:paraId="6C733B41" w14:textId="77777777" w:rsidR="00C40C45" w:rsidRPr="0036093F" w:rsidRDefault="00C40C45" w:rsidP="00B7399F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6093F">
              <w:rPr>
                <w:rFonts w:ascii="Calibri" w:hAnsi="Calibri" w:cs="Calibri"/>
                <w:color w:val="000000"/>
              </w:rPr>
              <w:t>Wylot spalin nie może być skierowany na stanowisko obsługi poszczególnych urządzeń pojazdu oraz powinien być umieszczony za kabiną pojazdu i skierowany w lewo.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0B693A72" w14:textId="77777777" w:rsidR="00C40C45" w:rsidRPr="00CF279A" w:rsidRDefault="00C40C45" w:rsidP="00B7399F">
            <w:pPr>
              <w:tabs>
                <w:tab w:val="left" w:pos="350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40C45" w:rsidRPr="00CF279A" w14:paraId="0147E16A" w14:textId="77777777" w:rsidTr="00C40C45">
        <w:tc>
          <w:tcPr>
            <w:tcW w:w="194" w:type="pct"/>
            <w:shd w:val="clear" w:color="auto" w:fill="auto"/>
            <w:vAlign w:val="center"/>
          </w:tcPr>
          <w:p w14:paraId="4B5AD76C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2.11.</w:t>
            </w:r>
          </w:p>
        </w:tc>
        <w:tc>
          <w:tcPr>
            <w:tcW w:w="3505" w:type="pct"/>
            <w:shd w:val="clear" w:color="auto" w:fill="auto"/>
          </w:tcPr>
          <w:p w14:paraId="7707336E" w14:textId="323E35E2" w:rsidR="00C40C45" w:rsidRPr="0036093F" w:rsidRDefault="00C40C45" w:rsidP="00B7399F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6093F">
              <w:rPr>
                <w:rFonts w:ascii="Calibri" w:hAnsi="Calibri" w:cs="Calibri"/>
                <w:color w:val="000000"/>
              </w:rPr>
              <w:t>Pojemność zbiornika paliwa</w:t>
            </w:r>
            <w:r w:rsidR="00B1770F" w:rsidRPr="0036093F">
              <w:rPr>
                <w:rFonts w:ascii="Calibri" w:hAnsi="Calibri" w:cs="Calibri"/>
                <w:color w:val="000000"/>
              </w:rPr>
              <w:t xml:space="preserve"> </w:t>
            </w:r>
            <w:r w:rsidRPr="0036093F">
              <w:rPr>
                <w:rFonts w:ascii="Calibri" w:hAnsi="Calibri" w:cs="Calibri"/>
                <w:color w:val="000000"/>
              </w:rPr>
              <w:t>powinn</w:t>
            </w:r>
            <w:r w:rsidR="00B1770F" w:rsidRPr="0036093F">
              <w:rPr>
                <w:rFonts w:ascii="Calibri" w:hAnsi="Calibri" w:cs="Calibri"/>
                <w:color w:val="000000"/>
              </w:rPr>
              <w:t>a zapewniać</w:t>
            </w:r>
            <w:r w:rsidRPr="0036093F">
              <w:rPr>
                <w:rFonts w:ascii="Calibri" w:hAnsi="Calibri" w:cs="Calibri"/>
                <w:color w:val="000000"/>
              </w:rPr>
              <w:t xml:space="preserve"> przejazd min</w:t>
            </w:r>
            <w:r w:rsidR="00B1770F" w:rsidRPr="0036093F">
              <w:rPr>
                <w:rFonts w:ascii="Calibri" w:hAnsi="Calibri" w:cs="Calibri"/>
                <w:color w:val="000000"/>
              </w:rPr>
              <w:t>.</w:t>
            </w:r>
            <w:r w:rsidRPr="0036093F">
              <w:rPr>
                <w:rFonts w:ascii="Calibri" w:hAnsi="Calibri" w:cs="Calibri"/>
                <w:color w:val="000000"/>
              </w:rPr>
              <w:t xml:space="preserve"> 300 km lub 4 godz. </w:t>
            </w:r>
            <w:r w:rsidR="00B1770F" w:rsidRPr="0036093F">
              <w:rPr>
                <w:rFonts w:ascii="Calibri" w:hAnsi="Calibri" w:cs="Calibri"/>
                <w:color w:val="000000"/>
              </w:rPr>
              <w:t xml:space="preserve">ciągłej </w:t>
            </w:r>
            <w:r w:rsidRPr="0036093F">
              <w:rPr>
                <w:rFonts w:ascii="Calibri" w:hAnsi="Calibri" w:cs="Calibri"/>
                <w:color w:val="000000"/>
              </w:rPr>
              <w:t>prac</w:t>
            </w:r>
            <w:r w:rsidR="00B1770F" w:rsidRPr="0036093F">
              <w:rPr>
                <w:rFonts w:ascii="Calibri" w:hAnsi="Calibri" w:cs="Calibri"/>
                <w:color w:val="000000"/>
              </w:rPr>
              <w:t>y</w:t>
            </w:r>
            <w:r w:rsidRPr="0036093F">
              <w:rPr>
                <w:rFonts w:ascii="Calibri" w:hAnsi="Calibri" w:cs="Calibri"/>
                <w:color w:val="000000"/>
              </w:rPr>
              <w:t xml:space="preserve"> autopompy. </w:t>
            </w:r>
            <w:r w:rsidRPr="0036093F">
              <w:rPr>
                <w:rFonts w:ascii="Calibri" w:hAnsi="Calibri" w:cs="Calibri"/>
                <w:color w:val="000000"/>
              </w:rPr>
              <w:br/>
              <w:t xml:space="preserve">Zbiornik </w:t>
            </w:r>
            <w:proofErr w:type="spellStart"/>
            <w:r w:rsidRPr="0036093F">
              <w:rPr>
                <w:rFonts w:ascii="Calibri" w:hAnsi="Calibri" w:cs="Calibri"/>
                <w:color w:val="000000"/>
              </w:rPr>
              <w:t>AdBlue</w:t>
            </w:r>
            <w:proofErr w:type="spellEnd"/>
            <w:r w:rsidRPr="0036093F">
              <w:rPr>
                <w:rFonts w:ascii="Calibri" w:hAnsi="Calibri" w:cs="Calibri"/>
                <w:color w:val="000000"/>
              </w:rPr>
              <w:t xml:space="preserve"> min</w:t>
            </w:r>
            <w:r w:rsidR="00DE1EC9">
              <w:rPr>
                <w:rFonts w:ascii="Calibri" w:hAnsi="Calibri" w:cs="Calibri"/>
                <w:color w:val="000000"/>
              </w:rPr>
              <w:t>.</w:t>
            </w:r>
            <w:r w:rsidRPr="0036093F">
              <w:rPr>
                <w:rFonts w:ascii="Calibri" w:hAnsi="Calibri" w:cs="Calibri"/>
                <w:color w:val="000000"/>
              </w:rPr>
              <w:t xml:space="preserve"> 10 % pojemności zbiornika paliwa. Zbiornik paliwa zlokalizowany wewnątrz obrysu zabu</w:t>
            </w:r>
            <w:r w:rsidR="0036093F">
              <w:rPr>
                <w:rFonts w:ascii="Calibri" w:hAnsi="Calibri" w:cs="Calibri"/>
                <w:color w:val="000000"/>
              </w:rPr>
              <w:t>dowy</w:t>
            </w:r>
            <w:r w:rsidRPr="0036093F">
              <w:rPr>
                <w:rFonts w:ascii="Calibri" w:hAnsi="Calibri" w:cs="Calibri"/>
                <w:color w:val="000000"/>
              </w:rPr>
              <w:t xml:space="preserve">. Oba zbiorniki zabezpieczone przed dostępem osób postronnych.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27A1B274" w14:textId="77777777" w:rsidR="00C40C45" w:rsidRPr="00CF279A" w:rsidRDefault="00C40C45" w:rsidP="00B7399F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40C45" w:rsidRPr="00CF279A" w14:paraId="0D218A5C" w14:textId="77777777" w:rsidTr="00C40C45">
        <w:tc>
          <w:tcPr>
            <w:tcW w:w="194" w:type="pct"/>
            <w:shd w:val="clear" w:color="auto" w:fill="auto"/>
            <w:vAlign w:val="center"/>
          </w:tcPr>
          <w:p w14:paraId="3D9F47BF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2.12.</w:t>
            </w:r>
          </w:p>
        </w:tc>
        <w:tc>
          <w:tcPr>
            <w:tcW w:w="3505" w:type="pct"/>
            <w:shd w:val="clear" w:color="auto" w:fill="auto"/>
          </w:tcPr>
          <w:p w14:paraId="2290329F" w14:textId="77777777" w:rsidR="00C40C45" w:rsidRPr="0036093F" w:rsidRDefault="00C40C45" w:rsidP="00B7399F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6093F">
              <w:rPr>
                <w:rFonts w:ascii="Calibri" w:hAnsi="Calibri" w:cs="Calibri"/>
                <w:color w:val="000000"/>
              </w:rPr>
              <w:t xml:space="preserve">Pojazd wyposażony w zaczep holowniczy typu </w:t>
            </w:r>
            <w:proofErr w:type="spellStart"/>
            <w:r w:rsidRPr="0036093F">
              <w:rPr>
                <w:rFonts w:ascii="Calibri" w:hAnsi="Calibri" w:cs="Calibri"/>
                <w:color w:val="000000"/>
              </w:rPr>
              <w:t>paszczowego</w:t>
            </w:r>
            <w:proofErr w:type="spellEnd"/>
            <w:r w:rsidRPr="0036093F">
              <w:rPr>
                <w:rFonts w:ascii="Calibri" w:hAnsi="Calibri" w:cs="Calibri"/>
                <w:color w:val="000000"/>
              </w:rPr>
              <w:t xml:space="preserve"> (RINGFEDER typ RF40/G150B lub równoważny) posiadający homologację lub znak bezpieczeństwa do holowania przyczepy o masie całkowitej minimum 3,5 t z gniazdem elektrycznym i pneumatycznym do podłączenia zasilania przyczepy.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4BD38852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40C45" w:rsidRPr="00CF279A" w14:paraId="219803A6" w14:textId="77777777" w:rsidTr="00C40C45">
        <w:tc>
          <w:tcPr>
            <w:tcW w:w="194" w:type="pct"/>
            <w:shd w:val="clear" w:color="auto" w:fill="auto"/>
            <w:vAlign w:val="center"/>
          </w:tcPr>
          <w:p w14:paraId="5AC5935B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2.13.</w:t>
            </w:r>
          </w:p>
        </w:tc>
        <w:tc>
          <w:tcPr>
            <w:tcW w:w="3505" w:type="pct"/>
            <w:shd w:val="clear" w:color="auto" w:fill="auto"/>
            <w:vAlign w:val="center"/>
          </w:tcPr>
          <w:p w14:paraId="68B30324" w14:textId="77777777" w:rsidR="00C40C45" w:rsidRPr="0036093F" w:rsidRDefault="00C40C45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6093F">
              <w:rPr>
                <w:rFonts w:ascii="Calibri" w:eastAsia="SimSun" w:hAnsi="Calibri" w:cs="Calibri"/>
                <w:color w:val="000000"/>
                <w:kern w:val="3"/>
              </w:rPr>
              <w:t>Pojazd wyposażony w standardowe wyposażenie podwozia (klucze do kół, trójkąt itp.)</w:t>
            </w:r>
            <w:r w:rsidRPr="0036093F">
              <w:rPr>
                <w:rFonts w:ascii="Calibri" w:hAnsi="Calibri" w:cs="Calibri"/>
                <w:color w:val="000000"/>
              </w:rPr>
              <w:t xml:space="preserve"> w tym dwa kliny pod koła mocowane na tylnym zwisie pojazdu.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43D6C6DE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C45" w:rsidRPr="00CF279A" w14:paraId="7B1E79C4" w14:textId="77777777" w:rsidTr="00C40C45"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0B857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2.14.</w:t>
            </w:r>
          </w:p>
        </w:tc>
        <w:tc>
          <w:tcPr>
            <w:tcW w:w="3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CD4EB" w14:textId="77777777" w:rsidR="00C40C45" w:rsidRPr="00CF279A" w:rsidRDefault="00C40C45" w:rsidP="00B7399F">
            <w:pPr>
              <w:shd w:val="clear" w:color="auto" w:fill="FFFFFF"/>
              <w:spacing w:line="276" w:lineRule="auto"/>
              <w:rPr>
                <w:rFonts w:ascii="Calibri" w:hAnsi="Calibri" w:cs="Calibri"/>
                <w:color w:val="000000"/>
              </w:rPr>
            </w:pPr>
            <w:r w:rsidRPr="00CC34EE">
              <w:rPr>
                <w:rFonts w:ascii="Calibri" w:hAnsi="Calibri" w:cs="Calibri"/>
                <w:bCs/>
                <w:color w:val="000000"/>
              </w:rPr>
              <w:t>Zaczepy</w:t>
            </w:r>
            <w:r w:rsidRPr="00CF279A">
              <w:rPr>
                <w:rFonts w:ascii="Calibri" w:hAnsi="Calibri" w:cs="Calibri"/>
                <w:color w:val="000000"/>
              </w:rPr>
              <w:t xml:space="preserve"> do mocowania lin do wyciągania samochodu z przodu i ewakuacyjne z tyłu, dostosowane do masy własnej pojazdu.</w:t>
            </w: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98635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C45" w:rsidRPr="00CF279A" w14:paraId="2EB45A96" w14:textId="77777777" w:rsidTr="00C40C45"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23E3A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2.15</w:t>
            </w:r>
          </w:p>
        </w:tc>
        <w:tc>
          <w:tcPr>
            <w:tcW w:w="3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A11CF" w14:textId="77777777" w:rsidR="00C40C45" w:rsidRPr="00CF279A" w:rsidRDefault="00C40C45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 xml:space="preserve">Pojazd </w:t>
            </w:r>
            <w:r w:rsidRPr="0036093F">
              <w:rPr>
                <w:rFonts w:ascii="Calibri" w:hAnsi="Calibri" w:cs="Calibri"/>
                <w:color w:val="000000"/>
              </w:rPr>
              <w:t>wyposażony w tylny zderzak lub urządzenie ochronne, zabezpieczające przed wjechaniem pod niego innego pojazdu. Belka powinna posiadać stały podest w wykonaniu antypoślizgowym umożliwiający bezpieczną obsługę autopompy.</w:t>
            </w: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BCF80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C45" w:rsidRPr="00CF279A" w14:paraId="507FC488" w14:textId="77777777" w:rsidTr="00C40C45"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3F459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2.16</w:t>
            </w:r>
          </w:p>
        </w:tc>
        <w:tc>
          <w:tcPr>
            <w:tcW w:w="35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1DB97" w14:textId="79FBD1D0" w:rsidR="00C40C45" w:rsidRPr="00CF279A" w:rsidRDefault="00C40C45" w:rsidP="008E7E1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>Przystawka odbioru mocy</w:t>
            </w:r>
            <w:r w:rsidRPr="00CF279A">
              <w:rPr>
                <w:rFonts w:ascii="Calibri" w:hAnsi="Calibri" w:cs="Calibri"/>
                <w:color w:val="000000"/>
              </w:rPr>
              <w:t xml:space="preserve"> przystosowana do długiej pracy, z sygnalizacją </w:t>
            </w:r>
            <w:r w:rsidR="00CC34EE">
              <w:rPr>
                <w:rFonts w:ascii="Calibri" w:hAnsi="Calibri" w:cs="Calibri"/>
                <w:color w:val="000000"/>
              </w:rPr>
              <w:t xml:space="preserve">i możliwością </w:t>
            </w:r>
            <w:r w:rsidRPr="00CF279A">
              <w:rPr>
                <w:rFonts w:ascii="Calibri" w:hAnsi="Calibri" w:cs="Calibri"/>
                <w:color w:val="000000"/>
              </w:rPr>
              <w:t>włączenia w kabinie kierowcy</w:t>
            </w:r>
            <w:r w:rsidR="008E7E1F">
              <w:rPr>
                <w:rFonts w:ascii="Calibri" w:hAnsi="Calibri" w:cs="Calibri"/>
                <w:color w:val="000000"/>
              </w:rPr>
              <w:t xml:space="preserve"> i w przedziale sterowania autopompy</w:t>
            </w:r>
            <w:r w:rsidRPr="00CF279A">
              <w:rPr>
                <w:rFonts w:ascii="Calibri" w:hAnsi="Calibri" w:cs="Calibri"/>
                <w:color w:val="000000"/>
              </w:rPr>
              <w:t xml:space="preserve">. </w:t>
            </w: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79299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40C45" w:rsidRPr="00CF279A" w14:paraId="602F3214" w14:textId="77777777" w:rsidTr="00C40C45">
        <w:trPr>
          <w:trHeight w:val="397"/>
        </w:trPr>
        <w:tc>
          <w:tcPr>
            <w:tcW w:w="194" w:type="pct"/>
            <w:shd w:val="clear" w:color="auto" w:fill="F2F2F2"/>
            <w:vAlign w:val="center"/>
          </w:tcPr>
          <w:p w14:paraId="50A38426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505" w:type="pct"/>
            <w:shd w:val="clear" w:color="auto" w:fill="F2F2F2"/>
            <w:vAlign w:val="center"/>
          </w:tcPr>
          <w:p w14:paraId="2C11917A" w14:textId="77777777" w:rsidR="00C40C45" w:rsidRPr="00CF279A" w:rsidRDefault="00C40C45" w:rsidP="00B7399F">
            <w:p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F279A">
              <w:rPr>
                <w:rFonts w:ascii="Calibri" w:hAnsi="Calibri" w:cs="Calibri"/>
                <w:b/>
                <w:color w:val="000000"/>
              </w:rPr>
              <w:t>Instalacja elektryczna oraz ostrzegawcza</w:t>
            </w:r>
          </w:p>
        </w:tc>
        <w:tc>
          <w:tcPr>
            <w:tcW w:w="1301" w:type="pct"/>
            <w:gridSpan w:val="3"/>
            <w:shd w:val="clear" w:color="auto" w:fill="F2F2F2"/>
            <w:vAlign w:val="center"/>
          </w:tcPr>
          <w:p w14:paraId="55600867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8543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40C45" w:rsidRPr="00CF279A" w14:paraId="4917C2D6" w14:textId="77777777" w:rsidTr="00C40C45">
        <w:tc>
          <w:tcPr>
            <w:tcW w:w="194" w:type="pct"/>
            <w:shd w:val="clear" w:color="auto" w:fill="auto"/>
            <w:vAlign w:val="center"/>
          </w:tcPr>
          <w:p w14:paraId="0DA1213B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lastRenderedPageBreak/>
              <w:t>3.1.</w:t>
            </w:r>
          </w:p>
        </w:tc>
        <w:tc>
          <w:tcPr>
            <w:tcW w:w="3505" w:type="pct"/>
            <w:shd w:val="clear" w:color="auto" w:fill="auto"/>
          </w:tcPr>
          <w:p w14:paraId="7984807D" w14:textId="77777777" w:rsidR="00C40C45" w:rsidRPr="0036093F" w:rsidRDefault="00C40C45" w:rsidP="007D2351">
            <w:p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 xml:space="preserve">Instalacja elektryczna oraz ostrzegawcza pojazdu składa się z: </w:t>
            </w:r>
          </w:p>
          <w:p w14:paraId="6B42341E" w14:textId="77777777" w:rsidR="00C40C45" w:rsidRPr="0036093F" w:rsidRDefault="00C40C45" w:rsidP="007D2351">
            <w:pPr>
              <w:numPr>
                <w:ilvl w:val="0"/>
                <w:numId w:val="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 xml:space="preserve">Oświetlenia ostrzegawczego </w:t>
            </w:r>
          </w:p>
          <w:p w14:paraId="65D654B6" w14:textId="77777777" w:rsidR="00C40C45" w:rsidRPr="0036093F" w:rsidRDefault="00C40C45" w:rsidP="00D158C9">
            <w:pPr>
              <w:numPr>
                <w:ilvl w:val="0"/>
                <w:numId w:val="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>Sygnalizacji dźwiękowej</w:t>
            </w:r>
          </w:p>
          <w:p w14:paraId="6A7CC705" w14:textId="77777777" w:rsidR="00C40C45" w:rsidRPr="0036093F" w:rsidRDefault="00C40C45" w:rsidP="00D158C9">
            <w:pPr>
              <w:numPr>
                <w:ilvl w:val="0"/>
                <w:numId w:val="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>Akumulatorów oraz alternatora do ich ładowania podczas jazdy</w:t>
            </w:r>
          </w:p>
          <w:p w14:paraId="4FEC0327" w14:textId="77777777" w:rsidR="00C40C45" w:rsidRPr="0036093F" w:rsidRDefault="00C40C45" w:rsidP="00D158C9">
            <w:pPr>
              <w:numPr>
                <w:ilvl w:val="0"/>
                <w:numId w:val="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>Systemu  ładowania pojazdu podczas postoju</w:t>
            </w:r>
          </w:p>
          <w:p w14:paraId="2C41BE12" w14:textId="77777777" w:rsidR="00C40C45" w:rsidRPr="0036093F" w:rsidRDefault="00C40C45" w:rsidP="00D158C9">
            <w:pPr>
              <w:numPr>
                <w:ilvl w:val="0"/>
                <w:numId w:val="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>Instalacji przeznaczonej do ładowania wyposażenia dodatkowego (wewnątrz kabiny)</w:t>
            </w:r>
          </w:p>
          <w:p w14:paraId="71257647" w14:textId="77777777" w:rsidR="00C40C45" w:rsidRPr="0036093F" w:rsidRDefault="00C40C45" w:rsidP="00D158C9">
            <w:pPr>
              <w:numPr>
                <w:ilvl w:val="0"/>
                <w:numId w:val="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>Oświetlenia zewnętrznego</w:t>
            </w:r>
          </w:p>
          <w:p w14:paraId="739FAE7E" w14:textId="77777777" w:rsidR="00C40C45" w:rsidRDefault="00C40C45" w:rsidP="00FD22AA">
            <w:pPr>
              <w:numPr>
                <w:ilvl w:val="0"/>
                <w:numId w:val="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 xml:space="preserve">Oświetlenia wewnętrznego </w:t>
            </w:r>
          </w:p>
          <w:p w14:paraId="7B22C775" w14:textId="77777777" w:rsidR="005242DE" w:rsidRDefault="005242DE" w:rsidP="00FD22AA">
            <w:pPr>
              <w:numPr>
                <w:ilvl w:val="0"/>
                <w:numId w:val="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Oświetlenia dalekosiężnego w formie listwy LED</w:t>
            </w:r>
          </w:p>
          <w:p w14:paraId="7B9FFB1B" w14:textId="564F8CEF" w:rsidR="005242DE" w:rsidRPr="00FD22AA" w:rsidRDefault="005242DE" w:rsidP="00FD22AA">
            <w:pPr>
              <w:numPr>
                <w:ilvl w:val="0"/>
                <w:numId w:val="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Zamontowany uchwyt na reflektor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pogorzeliskowy</w:t>
            </w:r>
            <w:proofErr w:type="spellEnd"/>
            <w:r>
              <w:rPr>
                <w:rFonts w:ascii="Calibri" w:hAnsi="Calibri" w:cs="Calibri"/>
                <w:bCs/>
                <w:color w:val="000000"/>
              </w:rPr>
              <w:t xml:space="preserve"> na atrapie przedniej z wyprowadzonym gniazdem napięciowym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6B30C58E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8543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40C45" w:rsidRPr="00CF279A" w14:paraId="2F35CECF" w14:textId="77777777" w:rsidTr="00C40C45">
        <w:tc>
          <w:tcPr>
            <w:tcW w:w="194" w:type="pct"/>
            <w:shd w:val="clear" w:color="auto" w:fill="auto"/>
            <w:vAlign w:val="center"/>
          </w:tcPr>
          <w:p w14:paraId="2F9A5519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3.2.</w:t>
            </w:r>
          </w:p>
        </w:tc>
        <w:tc>
          <w:tcPr>
            <w:tcW w:w="3505" w:type="pct"/>
            <w:shd w:val="clear" w:color="auto" w:fill="auto"/>
          </w:tcPr>
          <w:p w14:paraId="4EBF7340" w14:textId="77777777" w:rsidR="00C40C45" w:rsidRPr="0036093F" w:rsidRDefault="00C40C45" w:rsidP="007D2351">
            <w:p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>Urządzenia sygnalizacyjno-ostrzegawcze świetlne i dźwiękowe pojazdu uprzywilejowanego:</w:t>
            </w:r>
          </w:p>
          <w:p w14:paraId="21B54FEB" w14:textId="77777777" w:rsidR="00C40C45" w:rsidRPr="0036093F" w:rsidRDefault="00C40C45" w:rsidP="007D2351">
            <w:pPr>
              <w:numPr>
                <w:ilvl w:val="0"/>
                <w:numId w:val="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 w:rsidRPr="0036093F">
              <w:rPr>
                <w:rFonts w:ascii="Calibri" w:hAnsi="Calibri" w:cs="Calibri"/>
                <w:bCs/>
              </w:rPr>
              <w:t>belka wykonana w technologii LED, zamontowana na dachu kabiny kierowcy</w:t>
            </w:r>
          </w:p>
          <w:p w14:paraId="43C7B2E7" w14:textId="77777777" w:rsidR="00C40C45" w:rsidRPr="0036093F" w:rsidRDefault="00C40C45" w:rsidP="007D2351">
            <w:pPr>
              <w:numPr>
                <w:ilvl w:val="0"/>
                <w:numId w:val="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>w tylnej części zabudowy zamontowane oświetlenie ostrzegawcze z możliwością wyłączenia z kabiny kierowcy w przypadku jazdy w kolumnie</w:t>
            </w:r>
          </w:p>
          <w:p w14:paraId="5F271B29" w14:textId="25935554" w:rsidR="00C40C45" w:rsidRPr="0036093F" w:rsidRDefault="005242DE" w:rsidP="00D158C9">
            <w:pPr>
              <w:numPr>
                <w:ilvl w:val="0"/>
                <w:numId w:val="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dwie</w:t>
            </w:r>
            <w:r w:rsidR="00C40C45" w:rsidRPr="0036093F">
              <w:rPr>
                <w:rFonts w:ascii="Calibri" w:hAnsi="Calibri" w:cs="Calibri"/>
                <w:bCs/>
              </w:rPr>
              <w:t xml:space="preserve"> lampy sygnalizacyjne niebieskie wykonane w technologii LED, zamontowane z przodu pojazdu na wysokości lusterka wstecznego samochodu osobowego oraz dwie identyczne lampy sygnalizacyjne z przod</w:t>
            </w:r>
            <w:r w:rsidR="00B30E51">
              <w:rPr>
                <w:rFonts w:ascii="Calibri" w:hAnsi="Calibri" w:cs="Calibri"/>
                <w:bCs/>
              </w:rPr>
              <w:t>u pojazdu na owiewkach bocznych</w:t>
            </w:r>
          </w:p>
          <w:p w14:paraId="7A49EC87" w14:textId="62EA5736" w:rsidR="00C40C45" w:rsidRPr="0036093F" w:rsidRDefault="00C40C45" w:rsidP="00D158C9">
            <w:pPr>
              <w:numPr>
                <w:ilvl w:val="0"/>
                <w:numId w:val="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 w:rsidRPr="0036093F">
              <w:rPr>
                <w:rFonts w:ascii="Calibri" w:hAnsi="Calibri" w:cs="Calibri"/>
                <w:bCs/>
              </w:rPr>
              <w:t>dwie lampy sygnalizacyjne niebieskie wykonane w technologii LED, zamontowane po jednej</w:t>
            </w:r>
            <w:r w:rsidR="00B30E51">
              <w:rPr>
                <w:rFonts w:ascii="Calibri" w:hAnsi="Calibri" w:cs="Calibri"/>
                <w:bCs/>
              </w:rPr>
              <w:t xml:space="preserve"> na bok pojazdu w tylnej części</w:t>
            </w:r>
          </w:p>
          <w:p w14:paraId="0103E1D2" w14:textId="239CEC8D" w:rsidR="00C40C45" w:rsidRPr="0036093F" w:rsidRDefault="00C40C45" w:rsidP="00D158C9">
            <w:pPr>
              <w:numPr>
                <w:ilvl w:val="0"/>
                <w:numId w:val="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>urządzenie dźwiękowe (min. 6 modulowanych tonów + „poganiacz Horn”) wyposażone w f</w:t>
            </w:r>
            <w:r w:rsidR="00B30E51">
              <w:rPr>
                <w:rFonts w:ascii="Calibri" w:hAnsi="Calibri" w:cs="Calibri"/>
                <w:bCs/>
                <w:color w:val="000000"/>
              </w:rPr>
              <w:t>unkcję megafonu oraz tryb nocny</w:t>
            </w:r>
          </w:p>
          <w:p w14:paraId="0CFAE2A0" w14:textId="77777777" w:rsidR="00C40C45" w:rsidRPr="0036093F" w:rsidRDefault="00C40C45" w:rsidP="00D158C9">
            <w:pPr>
              <w:numPr>
                <w:ilvl w:val="0"/>
                <w:numId w:val="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 w:rsidRPr="0036093F">
              <w:rPr>
                <w:rFonts w:ascii="Calibri" w:hAnsi="Calibri" w:cs="Calibri"/>
                <w:bCs/>
              </w:rPr>
              <w:t>wzmacniacz o mocy min. 200W wraz z głośnikiem o mocy 200W (dopuszcza się dwa niezależne głośniki o mocy 100W). Miejsce zamocowania sterownika i mikrofonu w kabinie zapewniające łatwy dostęp dla kierowcy oraz dowódcy.</w:t>
            </w:r>
          </w:p>
          <w:p w14:paraId="0FD4C37C" w14:textId="77777777" w:rsidR="00C40C45" w:rsidRPr="0036093F" w:rsidRDefault="00C40C45" w:rsidP="00D158C9">
            <w:pPr>
              <w:numPr>
                <w:ilvl w:val="0"/>
                <w:numId w:val="8"/>
              </w:numPr>
              <w:spacing w:after="0" w:line="240" w:lineRule="auto"/>
              <w:rPr>
                <w:rFonts w:ascii="Calibri" w:hAnsi="Calibri" w:cs="Calibri"/>
                <w:bCs/>
                <w:shd w:val="clear" w:color="auto" w:fill="FFFFFF"/>
              </w:rPr>
            </w:pPr>
            <w:r w:rsidRPr="0036093F">
              <w:rPr>
                <w:rFonts w:ascii="Calibri" w:hAnsi="Calibri" w:cs="Calibri"/>
                <w:bCs/>
              </w:rPr>
              <w:t>zestaw żółtych lamp na tylnej ścianie z</w:t>
            </w:r>
            <w:r w:rsidRPr="0036093F">
              <w:rPr>
                <w:rFonts w:ascii="Calibri" w:hAnsi="Calibri" w:cs="Calibri"/>
                <w:bCs/>
                <w:shd w:val="clear" w:color="auto" w:fill="FFFFFF"/>
              </w:rPr>
              <w:t>abudowy do kierowania ruchem pojazdów wykonany w technologii LED, załączanie i sterowanie trybami pracy z poziomu zarówno przedziału autopompy jak i z kabiny.</w:t>
            </w:r>
          </w:p>
          <w:p w14:paraId="705C233B" w14:textId="77777777" w:rsidR="00C40C45" w:rsidRPr="0036093F" w:rsidRDefault="00C40C45" w:rsidP="00D158C9">
            <w:pPr>
              <w:numPr>
                <w:ilvl w:val="0"/>
                <w:numId w:val="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 w:rsidRPr="0036093F">
              <w:rPr>
                <w:rFonts w:ascii="Calibri" w:hAnsi="Calibri" w:cs="Calibri"/>
                <w:bCs/>
              </w:rPr>
              <w:t xml:space="preserve">sygnalizacja świetlna i dźwiękowa włączonego biegu </w:t>
            </w:r>
            <w:r w:rsidRPr="0036093F">
              <w:rPr>
                <w:rFonts w:ascii="Calibri" w:hAnsi="Calibri" w:cs="Calibri"/>
                <w:bCs/>
                <w:shd w:val="clear" w:color="auto" w:fill="FFFFFF"/>
              </w:rPr>
              <w:t xml:space="preserve">wstecznego, </w:t>
            </w:r>
          </w:p>
          <w:p w14:paraId="19C072F4" w14:textId="77777777" w:rsidR="00C40C45" w:rsidRPr="0036093F" w:rsidRDefault="00C40C45" w:rsidP="00D158C9">
            <w:pPr>
              <w:numPr>
                <w:ilvl w:val="0"/>
                <w:numId w:val="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 w:rsidRPr="0036093F">
              <w:rPr>
                <w:rFonts w:ascii="Calibri" w:hAnsi="Calibri" w:cs="Calibri"/>
                <w:bCs/>
              </w:rPr>
              <w:lastRenderedPageBreak/>
              <w:t>dodatkowy pneumatyczny sygnał dźwiękowy z możliwością sterowania przez kierowcę oraz dowódcę.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274F7B31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8543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40C45" w:rsidRPr="00CF279A" w14:paraId="27A0E8D8" w14:textId="77777777" w:rsidTr="00C40C45">
        <w:tc>
          <w:tcPr>
            <w:tcW w:w="194" w:type="pct"/>
            <w:shd w:val="clear" w:color="auto" w:fill="auto"/>
            <w:vAlign w:val="center"/>
          </w:tcPr>
          <w:p w14:paraId="3E4BA408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3.3.</w:t>
            </w:r>
          </w:p>
        </w:tc>
        <w:tc>
          <w:tcPr>
            <w:tcW w:w="3505" w:type="pct"/>
            <w:shd w:val="clear" w:color="auto" w:fill="auto"/>
          </w:tcPr>
          <w:p w14:paraId="76E08FA9" w14:textId="4263859D" w:rsidR="00C40C45" w:rsidRPr="00CF279A" w:rsidRDefault="00C40C45" w:rsidP="00B7399F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 xml:space="preserve">Instalacja elektryczna 24 V wyposażona w </w:t>
            </w:r>
            <w:r w:rsidRPr="002470D8">
              <w:rPr>
                <w:rFonts w:ascii="Calibri" w:hAnsi="Calibri" w:cs="Calibri"/>
                <w:bCs/>
                <w:color w:val="000000"/>
              </w:rPr>
              <w:t>główny wyłącznik prądu</w:t>
            </w:r>
            <w:r w:rsidR="002470D8" w:rsidRPr="002470D8">
              <w:rPr>
                <w:rFonts w:ascii="Calibri" w:hAnsi="Calibri" w:cs="Calibri"/>
                <w:bCs/>
                <w:color w:val="000000"/>
              </w:rPr>
              <w:t>, bez odłączania urządzeń, które wymagają stałego zasilania</w:t>
            </w:r>
            <w:r w:rsidR="002470D8">
              <w:rPr>
                <w:rFonts w:ascii="Calibri" w:hAnsi="Calibri" w:cs="Calibri"/>
                <w:bCs/>
                <w:color w:val="000000"/>
              </w:rPr>
              <w:t xml:space="preserve"> (radiotelefony, </w:t>
            </w:r>
            <w:r w:rsidR="002470D8" w:rsidRPr="00757C33">
              <w:rPr>
                <w:rFonts w:cstheme="minorHAnsi"/>
                <w:bCs/>
                <w:color w:val="000000"/>
              </w:rPr>
              <w:t>ładowarki latarek)</w:t>
            </w:r>
            <w:r w:rsidR="00EA7CC6" w:rsidRPr="00757C33">
              <w:rPr>
                <w:rFonts w:cstheme="minorHAnsi"/>
                <w:bCs/>
                <w:color w:val="000000"/>
              </w:rPr>
              <w:t>.</w:t>
            </w:r>
            <w:r w:rsidR="00757C33" w:rsidRPr="00757C33">
              <w:rPr>
                <w:rFonts w:cstheme="minorHAnsi"/>
                <w:bCs/>
                <w:color w:val="000000"/>
              </w:rPr>
              <w:t xml:space="preserve"> </w:t>
            </w:r>
            <w:r w:rsidR="00757C33" w:rsidRPr="00757C33">
              <w:rPr>
                <w:rFonts w:cstheme="minorHAnsi"/>
                <w:color w:val="000000"/>
              </w:rPr>
              <w:t>Moc alternatora min 110A i pojemność akumulatorów min 175Ah musi zapewnić pełne zapotrzebowanie na energię elektryczną przy jej maksymalnym obciążeniu.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75AA76EA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8543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40C45" w:rsidRPr="00CF279A" w14:paraId="0D0689B1" w14:textId="77777777" w:rsidTr="00C40C45">
        <w:tc>
          <w:tcPr>
            <w:tcW w:w="194" w:type="pct"/>
            <w:shd w:val="clear" w:color="auto" w:fill="auto"/>
            <w:vAlign w:val="center"/>
          </w:tcPr>
          <w:p w14:paraId="6311676E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3.4.</w:t>
            </w:r>
          </w:p>
        </w:tc>
        <w:tc>
          <w:tcPr>
            <w:tcW w:w="3505" w:type="pct"/>
            <w:shd w:val="clear" w:color="auto" w:fill="auto"/>
          </w:tcPr>
          <w:p w14:paraId="2DB9D34F" w14:textId="3BA04B8F" w:rsidR="00C40C45" w:rsidRPr="0036093F" w:rsidRDefault="00C40C45" w:rsidP="00B7399F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 xml:space="preserve">Układ prostowniczy do ładowania akumulatorów z zewnętrznego źródła 230V. System powinien być kompletny, gotowy do ładowania akumulatorów bez użycia zewnętrznych układów prostowniczych. W kabinie kierowcy oraz bezpośrednio przy gnieździe sygnalizacja wizualna podłączenia instalacji do zewnętrznego źródła. Przewód automatycznie odłącza się w momencie uruchomienia rozrusznika samochodu. Wtyczka do instalacji w komplecie z gniazdem. Długość przewodu min. </w:t>
            </w:r>
            <w:r w:rsidR="00B30E51">
              <w:rPr>
                <w:rFonts w:ascii="Calibri" w:hAnsi="Calibri" w:cs="Calibri"/>
                <w:bCs/>
                <w:color w:val="000000"/>
              </w:rPr>
              <w:t>4</w:t>
            </w:r>
            <w:r w:rsidR="00EA7CC6" w:rsidRPr="0036093F">
              <w:rPr>
                <w:rFonts w:ascii="Calibri" w:hAnsi="Calibri" w:cs="Calibri"/>
                <w:bCs/>
                <w:color w:val="000000"/>
              </w:rPr>
              <w:t xml:space="preserve"> </w:t>
            </w:r>
            <w:r w:rsidRPr="0036093F">
              <w:rPr>
                <w:rFonts w:ascii="Calibri" w:hAnsi="Calibri" w:cs="Calibri"/>
                <w:bCs/>
                <w:color w:val="000000"/>
              </w:rPr>
              <w:t>m</w:t>
            </w:r>
            <w:r w:rsidR="00757C33">
              <w:rPr>
                <w:rFonts w:ascii="Calibri" w:hAnsi="Calibri" w:cs="Calibri"/>
                <w:bCs/>
                <w:color w:val="000000"/>
              </w:rPr>
              <w:t>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1FE771D4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8543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40C45" w:rsidRPr="00CF279A" w14:paraId="4670B56A" w14:textId="77777777" w:rsidTr="00C40C45">
        <w:tc>
          <w:tcPr>
            <w:tcW w:w="194" w:type="pct"/>
            <w:shd w:val="clear" w:color="auto" w:fill="auto"/>
            <w:vAlign w:val="center"/>
          </w:tcPr>
          <w:p w14:paraId="4EDCFD34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3.5.</w:t>
            </w:r>
          </w:p>
        </w:tc>
        <w:tc>
          <w:tcPr>
            <w:tcW w:w="3505" w:type="pct"/>
            <w:shd w:val="clear" w:color="auto" w:fill="auto"/>
          </w:tcPr>
          <w:p w14:paraId="0EEA8CAF" w14:textId="77777777" w:rsidR="00C40C45" w:rsidRPr="0036093F" w:rsidRDefault="00C40C45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>Podest z zasilaniem do ładowarek radiotelefonów przenośnych, latarek itd. z wyprowadzonym niezależnym zasilaniem 12V min. 10 A oraz 2 gniazdami zapalniczki, z układem zabezpieczającym, automatycznie odłączającym zasilanie ładowarek  przy napięciu na zaciskach akumulatora poniżej 22 V wraz z układem pomiarowym wskazującym aktualne napięcie na zaciskach akumulatora.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144C193B" w14:textId="77777777" w:rsidR="00C40C45" w:rsidRPr="00CF279A" w:rsidRDefault="00C40C45" w:rsidP="00B7399F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40C45" w:rsidRPr="00CF279A" w14:paraId="4D121DDC" w14:textId="77777777" w:rsidTr="00C40C45">
        <w:tc>
          <w:tcPr>
            <w:tcW w:w="194" w:type="pct"/>
            <w:shd w:val="clear" w:color="auto" w:fill="auto"/>
            <w:vAlign w:val="center"/>
          </w:tcPr>
          <w:p w14:paraId="6CEC7A33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3.6.</w:t>
            </w:r>
          </w:p>
        </w:tc>
        <w:tc>
          <w:tcPr>
            <w:tcW w:w="3505" w:type="pct"/>
            <w:shd w:val="clear" w:color="auto" w:fill="auto"/>
          </w:tcPr>
          <w:p w14:paraId="4718D66F" w14:textId="5571ED2E" w:rsidR="00C40C45" w:rsidRPr="0036093F" w:rsidRDefault="00C40C45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 xml:space="preserve">Oświetlenie zewnętrzne Pojazd powinien posiadać oświetlenie typu LED pola pracy wokół samochodu zapewniające oświetlenie w warunkach słabej widoczności min. </w:t>
            </w:r>
            <w:r w:rsidR="00757C33">
              <w:rPr>
                <w:rFonts w:ascii="Calibri" w:hAnsi="Calibri" w:cs="Calibri"/>
                <w:bCs/>
                <w:iCs/>
                <w:color w:val="000000"/>
              </w:rPr>
              <w:t>1</w:t>
            </w:r>
            <w:r w:rsidRPr="0036093F">
              <w:rPr>
                <w:rFonts w:ascii="Calibri" w:hAnsi="Calibri" w:cs="Calibri"/>
                <w:bCs/>
                <w:iCs/>
                <w:color w:val="000000"/>
              </w:rPr>
              <w:t>5 luksów w odległości 1 m od pojazdu. Zastosowane lampy w standardzie IP67 oraz zamocowane nad każdą skrytką, załączane zarówno z kabiny (wszystkie lampy wokół pojazdu) oraz z przedziału autopompy (podzielone na strony). Załączanie/wyłączanie z wykorzystaniem wyłącznika krzyżowego zarówno z poziomu kierowcy jak i przedziału autopompy.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2A8F0DD3" w14:textId="77777777" w:rsidR="00C40C45" w:rsidRPr="00CF279A" w:rsidRDefault="00C40C45" w:rsidP="00B7399F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40C45" w:rsidRPr="00CF279A" w14:paraId="1C87D52B" w14:textId="77777777" w:rsidTr="00C40C45"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06254" w14:textId="77777777" w:rsidR="00C40C45" w:rsidRPr="00CF279A" w:rsidRDefault="00C40C45" w:rsidP="00B7399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3.7.</w:t>
            </w:r>
          </w:p>
        </w:tc>
        <w:tc>
          <w:tcPr>
            <w:tcW w:w="3505" w:type="pct"/>
            <w:tcBorders>
              <w:bottom w:val="single" w:sz="4" w:space="0" w:color="auto"/>
            </w:tcBorders>
            <w:shd w:val="clear" w:color="auto" w:fill="auto"/>
          </w:tcPr>
          <w:p w14:paraId="4E990F73" w14:textId="77777777" w:rsidR="00C40C45" w:rsidRPr="0036093F" w:rsidRDefault="00C40C45" w:rsidP="00B7399F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 xml:space="preserve">Oświetlenie wewnętrzne: Skrytki na sprzęt, przedział autopompy muszą być wyposażone w oświetlenie wewnętrzne włączane automatycznie po otwarciu skrytki. Główny wyłącznik oświetlenia skrytek powinien być zainstalowany w kabinie kierowcy oraz w przedziale autopompy. Ww. oświetlenie wykonane w technologii pasków LED zamocowanych wzdłuż prowadnicy żaluzji po obu stronach skrytki, </w:t>
            </w:r>
            <w:r w:rsidRPr="0036093F">
              <w:rPr>
                <w:rFonts w:ascii="Calibri" w:hAnsi="Calibri" w:cs="Calibri"/>
                <w:bCs/>
                <w:iCs/>
                <w:color w:val="000000"/>
              </w:rPr>
              <w:t>załączanie/wyłączanie z wykorzystaniem wyłącznika krzyżowego zarówno z poziomu kierowcy jak i przedziału autopompy.</w:t>
            </w: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BFDE3" w14:textId="77777777" w:rsidR="00C40C45" w:rsidRPr="00CF279A" w:rsidRDefault="00C40C45" w:rsidP="00B7399F">
            <w:pPr>
              <w:tabs>
                <w:tab w:val="left" w:pos="350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40C45" w:rsidRPr="00CF279A" w14:paraId="145719E9" w14:textId="77777777" w:rsidTr="00C40C45">
        <w:trPr>
          <w:trHeight w:val="397"/>
        </w:trPr>
        <w:tc>
          <w:tcPr>
            <w:tcW w:w="194" w:type="pct"/>
            <w:shd w:val="clear" w:color="auto" w:fill="F2F2F2"/>
            <w:vAlign w:val="center"/>
          </w:tcPr>
          <w:p w14:paraId="22099516" w14:textId="77777777" w:rsidR="00C40C45" w:rsidRPr="00CF279A" w:rsidRDefault="00C40C45" w:rsidP="00B7399F">
            <w:pPr>
              <w:tabs>
                <w:tab w:val="center" w:pos="451"/>
                <w:tab w:val="left" w:pos="921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F279A">
              <w:rPr>
                <w:rFonts w:ascii="Calibri" w:hAnsi="Calibri" w:cs="Calibri"/>
                <w:b/>
                <w:color w:val="000000"/>
              </w:rPr>
              <w:t>4.</w:t>
            </w:r>
          </w:p>
        </w:tc>
        <w:tc>
          <w:tcPr>
            <w:tcW w:w="3505" w:type="pct"/>
            <w:shd w:val="clear" w:color="auto" w:fill="F2F2F2"/>
            <w:vAlign w:val="center"/>
          </w:tcPr>
          <w:p w14:paraId="64A924E3" w14:textId="77777777" w:rsidR="00C40C45" w:rsidRPr="00CF279A" w:rsidRDefault="00C40C45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F279A">
              <w:rPr>
                <w:rFonts w:ascii="Calibri" w:hAnsi="Calibri" w:cs="Calibri"/>
                <w:b/>
                <w:color w:val="000000"/>
              </w:rPr>
              <w:t>Zabudowa pożarnicza:</w:t>
            </w:r>
          </w:p>
        </w:tc>
        <w:tc>
          <w:tcPr>
            <w:tcW w:w="1301" w:type="pct"/>
            <w:gridSpan w:val="3"/>
            <w:shd w:val="clear" w:color="auto" w:fill="F2F2F2"/>
            <w:vAlign w:val="center"/>
          </w:tcPr>
          <w:p w14:paraId="375A0AA4" w14:textId="77777777" w:rsidR="00C40C45" w:rsidRPr="00CF279A" w:rsidRDefault="00C40C45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CF279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Zabudowa pożarnicza:</w:t>
            </w:r>
          </w:p>
        </w:tc>
      </w:tr>
      <w:tr w:rsidR="00C40C45" w:rsidRPr="00CF279A" w14:paraId="4D37AFBA" w14:textId="77777777" w:rsidTr="00C40C45">
        <w:trPr>
          <w:trHeight w:val="442"/>
        </w:trPr>
        <w:tc>
          <w:tcPr>
            <w:tcW w:w="194" w:type="pct"/>
            <w:shd w:val="clear" w:color="auto" w:fill="auto"/>
            <w:vAlign w:val="center"/>
          </w:tcPr>
          <w:p w14:paraId="6C89BB6F" w14:textId="77777777" w:rsidR="00C40C45" w:rsidRPr="00CF279A" w:rsidRDefault="00C40C45" w:rsidP="00B7399F">
            <w:pPr>
              <w:tabs>
                <w:tab w:val="center" w:pos="451"/>
                <w:tab w:val="left" w:pos="921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lastRenderedPageBreak/>
              <w:t>4.1.</w:t>
            </w:r>
          </w:p>
        </w:tc>
        <w:tc>
          <w:tcPr>
            <w:tcW w:w="3505" w:type="pct"/>
            <w:shd w:val="clear" w:color="auto" w:fill="auto"/>
          </w:tcPr>
          <w:p w14:paraId="7AE88F93" w14:textId="77777777" w:rsidR="00C40C45" w:rsidRPr="0036093F" w:rsidRDefault="00C40C45" w:rsidP="00B7399F">
            <w:pPr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 xml:space="preserve">Rama pośrednia spawana, zabezpieczona antykorozyjnie poprzez proces galwanizacji, wyposażona w zintegrowane mocowanie autopompy oraz zbiornika na wodę. Przymocowana w swojej przedniej części za pomocą elastycznych, sprężynowych połączeń do ramy nośnej pojazdu.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0D7499A9" w14:textId="77777777" w:rsidR="00C40C45" w:rsidRPr="00CF279A" w:rsidRDefault="00C40C45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0C45" w:rsidRPr="00CF279A" w14:paraId="0F491C72" w14:textId="77777777" w:rsidTr="00C40C45">
        <w:trPr>
          <w:trHeight w:val="442"/>
        </w:trPr>
        <w:tc>
          <w:tcPr>
            <w:tcW w:w="194" w:type="pct"/>
            <w:shd w:val="clear" w:color="auto" w:fill="auto"/>
            <w:vAlign w:val="center"/>
          </w:tcPr>
          <w:p w14:paraId="6C5D4969" w14:textId="77777777" w:rsidR="00C40C45" w:rsidRPr="00CF279A" w:rsidRDefault="00C40C45" w:rsidP="00B7399F">
            <w:pPr>
              <w:tabs>
                <w:tab w:val="center" w:pos="451"/>
                <w:tab w:val="left" w:pos="921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4.2.</w:t>
            </w:r>
          </w:p>
        </w:tc>
        <w:tc>
          <w:tcPr>
            <w:tcW w:w="3505" w:type="pct"/>
            <w:shd w:val="clear" w:color="auto" w:fill="auto"/>
          </w:tcPr>
          <w:p w14:paraId="51D62EFD" w14:textId="5A4BABDB" w:rsidR="00C40C45" w:rsidRPr="0036093F" w:rsidRDefault="00C40C45" w:rsidP="00B7399F">
            <w:pPr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>Zabudowa samonośna w całości wykonana z aluminium (szkielet), w technologii skręcania z poszyciem z tego samego materiału.</w:t>
            </w:r>
            <w:r w:rsidR="0036093F">
              <w:rPr>
                <w:rFonts w:ascii="Calibri" w:hAnsi="Calibri" w:cs="Calibri"/>
                <w:bCs/>
                <w:color w:val="000000"/>
              </w:rPr>
              <w:t xml:space="preserve"> </w:t>
            </w:r>
            <w:r w:rsidRPr="0036093F">
              <w:rPr>
                <w:rFonts w:ascii="Calibri" w:hAnsi="Calibri" w:cs="Calibri"/>
                <w:bCs/>
                <w:color w:val="000000"/>
              </w:rPr>
              <w:t xml:space="preserve">Wewnętrza cześć zabudowy wykończona blachą aluminiową, zewnętrzne lakierowaną. Zabudowa powinna być zamontowana na </w:t>
            </w:r>
            <w:r w:rsidRPr="0036093F">
              <w:rPr>
                <w:rFonts w:ascii="Calibri" w:hAnsi="Calibri" w:cs="Calibri"/>
                <w:bCs/>
                <w:iCs/>
                <w:color w:val="000000"/>
              </w:rPr>
              <w:t xml:space="preserve">ramie pośredniej, wyposażonej w amortyzujące elementy metalowo-gumowe.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3A55F948" w14:textId="77777777" w:rsidR="00C40C45" w:rsidRPr="00CF279A" w:rsidRDefault="00C40C45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0C45" w:rsidRPr="00CF279A" w14:paraId="7487DB12" w14:textId="77777777" w:rsidTr="00C40C45">
        <w:tc>
          <w:tcPr>
            <w:tcW w:w="194" w:type="pct"/>
            <w:shd w:val="clear" w:color="auto" w:fill="auto"/>
            <w:vAlign w:val="center"/>
          </w:tcPr>
          <w:p w14:paraId="02D4FA5D" w14:textId="77777777" w:rsidR="00C40C45" w:rsidRPr="00CF279A" w:rsidRDefault="00C40C45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4.3.</w:t>
            </w:r>
          </w:p>
        </w:tc>
        <w:tc>
          <w:tcPr>
            <w:tcW w:w="3505" w:type="pct"/>
            <w:shd w:val="clear" w:color="auto" w:fill="auto"/>
          </w:tcPr>
          <w:p w14:paraId="3F95770F" w14:textId="77777777" w:rsidR="00C40C45" w:rsidRPr="0036093F" w:rsidRDefault="00C40C45" w:rsidP="00B7399F">
            <w:pPr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 xml:space="preserve">Dach zabudowy w formie podestu roboczego w wykonaniu antypoślizgowym przy zastosowaniu blachy ryflowanej (nie dopuszcza się innych materiałów). Dodatkowo na dachu pojazdu jedna długa skrzynia wykonana z materiałów odpornych na korozję, szczelnie zamykana (do przewożenia m. in. łopat, wideł), wyposażona w oświetlenie oraz wentylację. Konstrukcja dachu zabudowy oświetlona, w wykonaniu płaskim (bez wystających elementów), z wyznaczonymi ścieżkami komunikacyjnymi.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3C5719DC" w14:textId="77777777" w:rsidR="00C40C45" w:rsidRPr="00CF279A" w:rsidRDefault="00C40C45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0C45" w:rsidRPr="00CF279A" w14:paraId="507B6646" w14:textId="77777777" w:rsidTr="00C40C45">
        <w:tc>
          <w:tcPr>
            <w:tcW w:w="194" w:type="pct"/>
            <w:shd w:val="clear" w:color="auto" w:fill="auto"/>
            <w:vAlign w:val="center"/>
          </w:tcPr>
          <w:p w14:paraId="1AEC2CB0" w14:textId="77777777" w:rsidR="00C40C45" w:rsidRPr="00CF279A" w:rsidRDefault="00C40C45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4.4.</w:t>
            </w:r>
          </w:p>
        </w:tc>
        <w:tc>
          <w:tcPr>
            <w:tcW w:w="3505" w:type="pct"/>
            <w:shd w:val="clear" w:color="auto" w:fill="auto"/>
          </w:tcPr>
          <w:p w14:paraId="717B2C2F" w14:textId="77777777" w:rsidR="00C40C45" w:rsidRPr="0036093F" w:rsidRDefault="00C40C45" w:rsidP="00B7399F">
            <w:pPr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>Aluminiowa drabina do wejścia na dach umieszczona na tylnej ścianie zabudowy po prawej stronie. Stopnie w wykonaniu antypoślizgowym. Górna część drabinki wyposażona w uchwyty ułatwiająca wchodzenie oraz pełen stopień. Poręcze do wchodzenia na dach w wykonaniu ułatwiającym pracę w rękawicach (nie dopuszcza się wykonania uchwytów w formie wygiętej rury)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4589BF44" w14:textId="77777777" w:rsidR="00C40C45" w:rsidRPr="00CF279A" w:rsidRDefault="00C40C45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40C45" w:rsidRPr="00CF279A" w14:paraId="54CD18C3" w14:textId="77777777" w:rsidTr="00C40C45">
        <w:trPr>
          <w:trHeight w:val="510"/>
        </w:trPr>
        <w:tc>
          <w:tcPr>
            <w:tcW w:w="194" w:type="pct"/>
            <w:shd w:val="clear" w:color="auto" w:fill="auto"/>
            <w:vAlign w:val="center"/>
          </w:tcPr>
          <w:p w14:paraId="290F6BB7" w14:textId="77777777" w:rsidR="00C40C45" w:rsidRPr="00CF279A" w:rsidRDefault="00C40C45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4.5.</w:t>
            </w:r>
          </w:p>
        </w:tc>
        <w:tc>
          <w:tcPr>
            <w:tcW w:w="3505" w:type="pct"/>
            <w:shd w:val="clear" w:color="auto" w:fill="auto"/>
          </w:tcPr>
          <w:p w14:paraId="4FA40E9E" w14:textId="77777777" w:rsidR="00C40C45" w:rsidRPr="00CF279A" w:rsidRDefault="00C40C45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>Podesty robocze</w:t>
            </w:r>
            <w:r w:rsidRPr="00CF279A">
              <w:rPr>
                <w:rFonts w:ascii="Calibri" w:hAnsi="Calibri" w:cs="Calibri"/>
                <w:iCs/>
                <w:color w:val="000000"/>
              </w:rPr>
              <w:t xml:space="preserve"> wzdłuż zabudowy muszą być wytrzymałe na obciążenie min. 280 kg w wykonaniu antypoślizgowym poprzez zastosowanie blachy ryflowanej. (Nie dopuszcza się innych materiałów). Nadkole w postaci uchylanego podestu z blokadą w formie domykanej żaluzji.  Podesty robocze o głębokości użytkowej min 430 mm zabezpieczone przed otwarciem za pomocą żaluzji, wyposażone w oświetlenie ostrzegawcze.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7A1A0F62" w14:textId="77777777" w:rsidR="00C40C45" w:rsidRPr="00CF279A" w:rsidRDefault="00C40C45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04C3" w:rsidRPr="00CF279A" w14:paraId="1BF247A0" w14:textId="77777777" w:rsidTr="008604C3">
        <w:tc>
          <w:tcPr>
            <w:tcW w:w="194" w:type="pct"/>
            <w:shd w:val="clear" w:color="auto" w:fill="auto"/>
            <w:vAlign w:val="center"/>
          </w:tcPr>
          <w:p w14:paraId="5B3BDBE9" w14:textId="77777777" w:rsidR="008604C3" w:rsidRPr="00CF279A" w:rsidRDefault="008604C3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4.6.</w:t>
            </w:r>
          </w:p>
        </w:tc>
        <w:tc>
          <w:tcPr>
            <w:tcW w:w="3505" w:type="pct"/>
            <w:shd w:val="clear" w:color="auto" w:fill="auto"/>
          </w:tcPr>
          <w:p w14:paraId="22706924" w14:textId="28016079" w:rsidR="008604C3" w:rsidRPr="0036093F" w:rsidRDefault="008604C3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>Boczne skrytki w układzie 3+3 zamykane żaluzjami bryzo- i pyłoszczelnymi wspomaganymi systemem sprężynowym wykonane z materiałów odpornych na korozję, wyposażone w zamki zamykane na klucz, jeden klucz powinien pasować do wszystkich zamków żaluzji. Zamknięcia żaluzji typu rurkowego (bar-lock), wyposażone</w:t>
            </w:r>
            <w:r w:rsidR="00B30E51">
              <w:rPr>
                <w:rFonts w:ascii="Calibri" w:hAnsi="Calibri" w:cs="Calibri"/>
                <w:bCs/>
                <w:iCs/>
                <w:color w:val="000000"/>
              </w:rPr>
              <w:t xml:space="preserve"> w</w:t>
            </w:r>
            <w:r w:rsidRPr="0036093F">
              <w:rPr>
                <w:rFonts w:ascii="Calibri" w:hAnsi="Calibri" w:cs="Calibri"/>
                <w:bCs/>
                <w:iCs/>
                <w:color w:val="000000"/>
              </w:rPr>
              <w:t xml:space="preserve"> taśmy ułatwiające zamykanie.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00AA2FA4" w14:textId="77777777" w:rsidR="008604C3" w:rsidRPr="00CF279A" w:rsidRDefault="008604C3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04C3" w:rsidRPr="00CF279A" w14:paraId="59809D20" w14:textId="77777777" w:rsidTr="008604C3">
        <w:tc>
          <w:tcPr>
            <w:tcW w:w="194" w:type="pct"/>
            <w:shd w:val="clear" w:color="auto" w:fill="auto"/>
            <w:vAlign w:val="center"/>
          </w:tcPr>
          <w:p w14:paraId="38B27C93" w14:textId="77777777" w:rsidR="008604C3" w:rsidRPr="00CF279A" w:rsidRDefault="008604C3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lastRenderedPageBreak/>
              <w:t>4.7.</w:t>
            </w:r>
          </w:p>
        </w:tc>
        <w:tc>
          <w:tcPr>
            <w:tcW w:w="3505" w:type="pct"/>
            <w:shd w:val="clear" w:color="auto" w:fill="auto"/>
          </w:tcPr>
          <w:p w14:paraId="3261E244" w14:textId="77777777" w:rsidR="008604C3" w:rsidRPr="0036093F" w:rsidRDefault="008604C3" w:rsidP="00B7399F">
            <w:pPr>
              <w:spacing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36093F">
              <w:rPr>
                <w:rFonts w:ascii="Calibri" w:hAnsi="Calibri" w:cs="Calibri"/>
                <w:bCs/>
                <w:color w:val="000000"/>
              </w:rPr>
              <w:t xml:space="preserve">Aranżacja skrytek powinna być wykonana w sposób ergonomiczny umożliwiający jego późniejszą modyfikację przez użytkownika końcowego. </w:t>
            </w:r>
            <w:r w:rsidRPr="0036093F">
              <w:rPr>
                <w:rFonts w:ascii="Calibri" w:hAnsi="Calibri" w:cs="Calibri"/>
                <w:bCs/>
                <w:iCs/>
                <w:color w:val="000000"/>
              </w:rPr>
              <w:t>Zastosowane p</w:t>
            </w:r>
            <w:r w:rsidRPr="0036093F">
              <w:rPr>
                <w:rFonts w:ascii="Calibri" w:hAnsi="Calibri" w:cs="Calibri"/>
                <w:bCs/>
                <w:color w:val="000000"/>
              </w:rPr>
              <w:t xml:space="preserve">ółki sprzętowe wykonane z aluminium, z możliwością regulacji wysokości półek. </w:t>
            </w:r>
            <w:r w:rsidRPr="0036093F">
              <w:rPr>
                <w:rFonts w:ascii="Calibri" w:hAnsi="Calibri" w:cs="Calibri"/>
                <w:bCs/>
                <w:iCs/>
                <w:color w:val="000000"/>
              </w:rPr>
              <w:t xml:space="preserve">Głębokość każdej skrytki nie powinna być mniejsza niż 550 mm. </w:t>
            </w:r>
            <w:r w:rsidRPr="0036093F">
              <w:rPr>
                <w:rFonts w:ascii="Calibri" w:hAnsi="Calibri" w:cs="Calibri"/>
                <w:bCs/>
                <w:color w:val="000000"/>
              </w:rPr>
              <w:t xml:space="preserve">Maksymalna wysokość górnej krawędzi najwyższej półki w położeniu roboczym (po wysunięciu lub rozłożeniu) szuflady nie wyżej niż 1850 mm od poziomu terenu.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4CD66F82" w14:textId="77777777" w:rsidR="008604C3" w:rsidRPr="00CF279A" w:rsidRDefault="008604C3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04C3" w:rsidRPr="00CF279A" w14:paraId="7725A024" w14:textId="77777777" w:rsidTr="008604C3">
        <w:tc>
          <w:tcPr>
            <w:tcW w:w="194" w:type="pct"/>
            <w:shd w:val="clear" w:color="auto" w:fill="auto"/>
            <w:vAlign w:val="center"/>
          </w:tcPr>
          <w:p w14:paraId="3618B8BB" w14:textId="77777777" w:rsidR="008604C3" w:rsidRPr="00CF279A" w:rsidRDefault="008604C3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4.8.</w:t>
            </w:r>
          </w:p>
        </w:tc>
        <w:tc>
          <w:tcPr>
            <w:tcW w:w="3505" w:type="pct"/>
            <w:shd w:val="clear" w:color="auto" w:fill="auto"/>
          </w:tcPr>
          <w:p w14:paraId="6D73AB2F" w14:textId="77777777" w:rsidR="008604C3" w:rsidRPr="0036093F" w:rsidRDefault="008604C3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</w:rPr>
            </w:pPr>
            <w:r w:rsidRPr="0036093F">
              <w:rPr>
                <w:rFonts w:ascii="Calibri" w:hAnsi="Calibri" w:cs="Calibri"/>
                <w:bCs/>
                <w:iCs/>
              </w:rPr>
              <w:t xml:space="preserve">Przedział sprzętowy za kabiną pojazdu, wykonany w formie przelotowej o szerokości prześwitu min. 400 mm dostępny od strony dowódcy.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50E187DA" w14:textId="77777777" w:rsidR="008604C3" w:rsidRPr="00CF279A" w:rsidRDefault="008604C3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04C3" w:rsidRPr="00CF279A" w14:paraId="26A83CA5" w14:textId="77777777" w:rsidTr="008604C3">
        <w:tc>
          <w:tcPr>
            <w:tcW w:w="194" w:type="pct"/>
            <w:shd w:val="clear" w:color="auto" w:fill="auto"/>
            <w:vAlign w:val="center"/>
          </w:tcPr>
          <w:p w14:paraId="797D7F22" w14:textId="77777777" w:rsidR="008604C3" w:rsidRPr="00CF279A" w:rsidRDefault="008604C3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4.9.</w:t>
            </w:r>
          </w:p>
        </w:tc>
        <w:tc>
          <w:tcPr>
            <w:tcW w:w="3505" w:type="pct"/>
            <w:shd w:val="clear" w:color="auto" w:fill="auto"/>
          </w:tcPr>
          <w:p w14:paraId="5E833782" w14:textId="77777777" w:rsidR="008604C3" w:rsidRPr="0036093F" w:rsidRDefault="008604C3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36093F">
              <w:rPr>
                <w:rFonts w:ascii="Calibri" w:hAnsi="Calibri" w:cs="Calibri"/>
                <w:iCs/>
                <w:color w:val="000000"/>
              </w:rPr>
              <w:t>Zabudowa wyposażona w trzy szuflady-tace wysuwane przeznaczone do transportu</w:t>
            </w:r>
          </w:p>
          <w:p w14:paraId="6AF54F50" w14:textId="215840E9" w:rsidR="008604C3" w:rsidRPr="0036093F" w:rsidRDefault="008604C3" w:rsidP="00D158C9">
            <w:pPr>
              <w:numPr>
                <w:ilvl w:val="0"/>
                <w:numId w:val="9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</w:rPr>
            </w:pPr>
            <w:r w:rsidRPr="0036093F">
              <w:rPr>
                <w:rFonts w:ascii="Calibri" w:hAnsi="Calibri" w:cs="Calibri"/>
                <w:iCs/>
              </w:rPr>
              <w:t xml:space="preserve">Ciężkiego zestawu narzędzi hydraulicznych (szuflada o konstrukcji  90% szerokości skrytki) </w:t>
            </w:r>
          </w:p>
          <w:p w14:paraId="5FF0AF24" w14:textId="77777777" w:rsidR="008604C3" w:rsidRPr="0036093F" w:rsidRDefault="008604C3" w:rsidP="00D158C9">
            <w:pPr>
              <w:numPr>
                <w:ilvl w:val="0"/>
                <w:numId w:val="9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36093F">
              <w:rPr>
                <w:rFonts w:ascii="Calibri" w:hAnsi="Calibri" w:cs="Calibri"/>
                <w:iCs/>
                <w:color w:val="000000"/>
              </w:rPr>
              <w:t>Motopompy szlamowej</w:t>
            </w:r>
          </w:p>
          <w:p w14:paraId="2F7BD451" w14:textId="77777777" w:rsidR="008604C3" w:rsidRPr="0036093F" w:rsidRDefault="008604C3" w:rsidP="00D158C9">
            <w:pPr>
              <w:numPr>
                <w:ilvl w:val="0"/>
                <w:numId w:val="9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36093F">
              <w:rPr>
                <w:rFonts w:ascii="Calibri" w:hAnsi="Calibri" w:cs="Calibri"/>
                <w:iCs/>
                <w:color w:val="000000"/>
              </w:rPr>
              <w:t>Agregatu prądotwórczego</w:t>
            </w:r>
          </w:p>
          <w:p w14:paraId="062919E4" w14:textId="1F74D483" w:rsidR="008604C3" w:rsidRPr="00CF279A" w:rsidRDefault="008604C3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36093F">
              <w:rPr>
                <w:rFonts w:ascii="Calibri" w:hAnsi="Calibri" w:cs="Calibri"/>
                <w:iCs/>
                <w:color w:val="000000"/>
              </w:rPr>
              <w:t>Szuflady i wysuwane tace muszą się automatycznie blokować w pozycji zamkniętej i całkowicie otwartej oraz posiadać zabezpieczenie przed całkowitym wyciągnięciem (wypadnięciem z prowadnic)</w:t>
            </w:r>
            <w:r w:rsidRPr="0036093F">
              <w:rPr>
                <w:rFonts w:ascii="Calibri" w:hAnsi="Calibri" w:cs="Calibri"/>
                <w:color w:val="000000"/>
              </w:rPr>
              <w:t xml:space="preserve">. </w:t>
            </w:r>
            <w:r w:rsidRPr="0036093F">
              <w:rPr>
                <w:rFonts w:ascii="Calibri" w:hAnsi="Calibri" w:cs="Calibri"/>
                <w:iCs/>
                <w:color w:val="000000"/>
              </w:rPr>
              <w:t xml:space="preserve">Uchwyty i klamki wszystkich urządzeń samochodu, drzwi żaluzjowych, szuflad, tac, muszą być tak skonstruowane, aby umożliwiały ich obsługę w rękawicach. </w:t>
            </w:r>
            <w:bookmarkStart w:id="0" w:name="_GoBack"/>
            <w:bookmarkEnd w:id="0"/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44DB285C" w14:textId="77777777" w:rsidR="008604C3" w:rsidRPr="00CF279A" w:rsidRDefault="008604C3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04C3" w:rsidRPr="00CF279A" w14:paraId="2E07D854" w14:textId="77777777" w:rsidTr="008604C3">
        <w:tc>
          <w:tcPr>
            <w:tcW w:w="194" w:type="pct"/>
            <w:shd w:val="clear" w:color="auto" w:fill="auto"/>
            <w:vAlign w:val="center"/>
          </w:tcPr>
          <w:p w14:paraId="1F2B5D03" w14:textId="77777777" w:rsidR="008604C3" w:rsidRPr="00CF279A" w:rsidRDefault="008604C3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4.10.</w:t>
            </w:r>
          </w:p>
        </w:tc>
        <w:tc>
          <w:tcPr>
            <w:tcW w:w="3505" w:type="pct"/>
            <w:shd w:val="clear" w:color="auto" w:fill="auto"/>
          </w:tcPr>
          <w:p w14:paraId="5D9BF21D" w14:textId="77777777" w:rsidR="008604C3" w:rsidRPr="0036093F" w:rsidRDefault="008604C3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 xml:space="preserve">Skrytki zlokalizowane bezpośrednio przy nasadach tłocznych wyposażone w mocowanie na węże tłoczne (10 sztuk W52 / 8 sztuk W75).  Nie dopuszcza się by w jednej skrytce było mniej niż 8 mocowań.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2CAAC301" w14:textId="77777777" w:rsidR="008604C3" w:rsidRPr="00CF279A" w:rsidRDefault="008604C3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04C3" w:rsidRPr="00CF279A" w14:paraId="0912732C" w14:textId="77777777" w:rsidTr="008604C3">
        <w:tc>
          <w:tcPr>
            <w:tcW w:w="194" w:type="pct"/>
            <w:shd w:val="clear" w:color="auto" w:fill="auto"/>
            <w:vAlign w:val="center"/>
          </w:tcPr>
          <w:p w14:paraId="7E02D59E" w14:textId="77777777" w:rsidR="008604C3" w:rsidRPr="00CF279A" w:rsidRDefault="008604C3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4.11.</w:t>
            </w:r>
          </w:p>
        </w:tc>
        <w:tc>
          <w:tcPr>
            <w:tcW w:w="3505" w:type="pct"/>
            <w:shd w:val="clear" w:color="auto" w:fill="auto"/>
          </w:tcPr>
          <w:p w14:paraId="4DCA1D10" w14:textId="77777777" w:rsidR="008604C3" w:rsidRPr="0036093F" w:rsidRDefault="008604C3" w:rsidP="00A20AF9">
            <w:p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>Dodatkowo ostatnia skrytka zabudowy wyposażona w pionowe mocowanie na:</w:t>
            </w:r>
          </w:p>
          <w:p w14:paraId="5DC9C2A8" w14:textId="77777777" w:rsidR="008604C3" w:rsidRPr="0036093F" w:rsidRDefault="008604C3" w:rsidP="00A20AF9">
            <w:pPr>
              <w:numPr>
                <w:ilvl w:val="0"/>
                <w:numId w:val="10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>Stojak hydrantowy</w:t>
            </w:r>
          </w:p>
          <w:p w14:paraId="203D8AB0" w14:textId="77777777" w:rsidR="008604C3" w:rsidRPr="0036093F" w:rsidRDefault="008604C3" w:rsidP="00D158C9">
            <w:pPr>
              <w:numPr>
                <w:ilvl w:val="0"/>
                <w:numId w:val="10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 xml:space="preserve">Gaśnice </w:t>
            </w:r>
          </w:p>
          <w:p w14:paraId="73FE4BBD" w14:textId="77777777" w:rsidR="008604C3" w:rsidRPr="0036093F" w:rsidRDefault="008604C3" w:rsidP="00D158C9">
            <w:pPr>
              <w:numPr>
                <w:ilvl w:val="0"/>
                <w:numId w:val="10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 xml:space="preserve">Klucz hydrantowy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5FE90284" w14:textId="77777777" w:rsidR="008604C3" w:rsidRPr="00CF279A" w:rsidRDefault="008604C3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04C3" w:rsidRPr="00CF279A" w14:paraId="6A5F8EBF" w14:textId="77777777" w:rsidTr="008604C3">
        <w:tc>
          <w:tcPr>
            <w:tcW w:w="194" w:type="pct"/>
            <w:shd w:val="clear" w:color="auto" w:fill="auto"/>
            <w:vAlign w:val="center"/>
          </w:tcPr>
          <w:p w14:paraId="23D92412" w14:textId="77777777" w:rsidR="008604C3" w:rsidRPr="00CF279A" w:rsidRDefault="008604C3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4.12.</w:t>
            </w:r>
          </w:p>
        </w:tc>
        <w:tc>
          <w:tcPr>
            <w:tcW w:w="3505" w:type="pct"/>
            <w:shd w:val="clear" w:color="auto" w:fill="auto"/>
            <w:vAlign w:val="center"/>
          </w:tcPr>
          <w:p w14:paraId="5C498C25" w14:textId="29B8B7BB" w:rsidR="008604C3" w:rsidRPr="0036093F" w:rsidRDefault="008604C3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36093F">
              <w:rPr>
                <w:rFonts w:ascii="Calibri" w:hAnsi="Calibri" w:cs="Calibri"/>
                <w:iCs/>
                <w:color w:val="000000"/>
              </w:rPr>
              <w:t>Zabudowa powinna posiadać zestaw plastikowych</w:t>
            </w:r>
            <w:r w:rsidR="00F670D9">
              <w:rPr>
                <w:rFonts w:ascii="Calibri" w:hAnsi="Calibri" w:cs="Calibri"/>
                <w:iCs/>
                <w:color w:val="000000"/>
              </w:rPr>
              <w:t xml:space="preserve"> skrzynek o</w:t>
            </w:r>
            <w:r w:rsidR="00C73977">
              <w:rPr>
                <w:rFonts w:ascii="Calibri" w:hAnsi="Calibri" w:cs="Calibri"/>
                <w:iCs/>
                <w:color w:val="000000"/>
              </w:rPr>
              <w:t xml:space="preserve"> pojemności</w:t>
            </w:r>
            <w:r w:rsidRPr="0036093F">
              <w:rPr>
                <w:rFonts w:ascii="Calibri" w:hAnsi="Calibri" w:cs="Calibri"/>
                <w:iCs/>
                <w:color w:val="000000"/>
              </w:rPr>
              <w:t xml:space="preserve"> 39 dm</w:t>
            </w:r>
            <w:r w:rsidRPr="0036093F">
              <w:rPr>
                <w:rFonts w:ascii="Calibri" w:hAnsi="Calibri" w:cs="Calibri"/>
                <w:iCs/>
                <w:color w:val="000000"/>
                <w:vertAlign w:val="superscript"/>
              </w:rPr>
              <w:t>3</w:t>
            </w:r>
            <w:r w:rsidRPr="0036093F">
              <w:rPr>
                <w:rFonts w:ascii="Calibri" w:hAnsi="Calibri" w:cs="Calibri"/>
                <w:iCs/>
                <w:color w:val="000000"/>
              </w:rPr>
              <w:t>, nośność 30 kg na wyposażenie bez stałego miejsca oraz skrzynkę wykonaną z aluminium lub stali nierdzewnej z uchwytem oraz wieczkiem na łańcuchy śniegowe wewnątrz zabudowy.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6626678E" w14:textId="77777777" w:rsidR="008604C3" w:rsidRPr="00CF279A" w:rsidRDefault="008604C3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04C3" w:rsidRPr="00CF279A" w14:paraId="66691C03" w14:textId="77777777" w:rsidTr="008604C3">
        <w:tc>
          <w:tcPr>
            <w:tcW w:w="194" w:type="pct"/>
            <w:shd w:val="clear" w:color="auto" w:fill="auto"/>
            <w:vAlign w:val="center"/>
          </w:tcPr>
          <w:p w14:paraId="6EF41F42" w14:textId="77777777" w:rsidR="008604C3" w:rsidRPr="00CF279A" w:rsidRDefault="008604C3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4.13.</w:t>
            </w:r>
          </w:p>
        </w:tc>
        <w:tc>
          <w:tcPr>
            <w:tcW w:w="3505" w:type="pct"/>
            <w:shd w:val="clear" w:color="auto" w:fill="auto"/>
          </w:tcPr>
          <w:p w14:paraId="26601A11" w14:textId="77777777" w:rsidR="008604C3" w:rsidRPr="0036093F" w:rsidRDefault="008604C3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36093F">
              <w:rPr>
                <w:rFonts w:ascii="Calibri" w:hAnsi="Calibri" w:cs="Calibri"/>
                <w:iCs/>
                <w:color w:val="000000"/>
              </w:rPr>
              <w:t xml:space="preserve">Wszystkie podłogi skrytek wykonane ze stali nierdzewnej dla łatwości utrzymania czystości.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336FE320" w14:textId="77777777" w:rsidR="008604C3" w:rsidRPr="00CF279A" w:rsidRDefault="008604C3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04C3" w:rsidRPr="00CF279A" w14:paraId="3B0F21BC" w14:textId="77777777" w:rsidTr="008604C3">
        <w:tc>
          <w:tcPr>
            <w:tcW w:w="194" w:type="pct"/>
            <w:shd w:val="clear" w:color="auto" w:fill="auto"/>
            <w:vAlign w:val="center"/>
          </w:tcPr>
          <w:p w14:paraId="696493AD" w14:textId="77777777" w:rsidR="008604C3" w:rsidRPr="00CF279A" w:rsidRDefault="008604C3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lastRenderedPageBreak/>
              <w:t>4.14.</w:t>
            </w:r>
          </w:p>
        </w:tc>
        <w:tc>
          <w:tcPr>
            <w:tcW w:w="3505" w:type="pct"/>
            <w:shd w:val="clear" w:color="auto" w:fill="auto"/>
          </w:tcPr>
          <w:p w14:paraId="528245F6" w14:textId="77777777" w:rsidR="008604C3" w:rsidRPr="0036093F" w:rsidRDefault="008604C3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36093F">
              <w:rPr>
                <w:rFonts w:ascii="Calibri" w:hAnsi="Calibri" w:cs="Calibri"/>
                <w:iCs/>
                <w:color w:val="000000"/>
              </w:rPr>
              <w:t>Konstrukcja skrytek zapewniająca odprowadzenie wody z ich wnętrza</w:t>
            </w:r>
            <w:r w:rsidRPr="0036093F">
              <w:rPr>
                <w:rFonts w:ascii="Calibri" w:hAnsi="Calibri" w:cs="Calibri"/>
                <w:color w:val="000000"/>
              </w:rPr>
              <w:t>. (nie dopuszcza się pochylenia spodu skrytki w celu odwodnienia)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513360A3" w14:textId="77777777" w:rsidR="008604C3" w:rsidRPr="00CF279A" w:rsidRDefault="008604C3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04C3" w:rsidRPr="00CF279A" w14:paraId="3038D69C" w14:textId="77777777" w:rsidTr="008604C3"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DFEF0" w14:textId="77777777" w:rsidR="008604C3" w:rsidRPr="00CF279A" w:rsidRDefault="008604C3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4.15.</w:t>
            </w:r>
          </w:p>
        </w:tc>
        <w:tc>
          <w:tcPr>
            <w:tcW w:w="3505" w:type="pct"/>
            <w:tcBorders>
              <w:bottom w:val="single" w:sz="4" w:space="0" w:color="auto"/>
            </w:tcBorders>
            <w:shd w:val="clear" w:color="auto" w:fill="auto"/>
          </w:tcPr>
          <w:p w14:paraId="387A2EA1" w14:textId="77777777" w:rsidR="008604C3" w:rsidRPr="0036093F" w:rsidRDefault="008604C3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>Elementy wystające w pozycji otwartej powyżej 250 mm poza obrys pojazdu muszą posiadać oznakowanie ostrzegawcze.</w:t>
            </w: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E17EE" w14:textId="77777777" w:rsidR="008604C3" w:rsidRPr="00CF279A" w:rsidRDefault="008604C3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604C3" w:rsidRPr="00CF279A" w14:paraId="4AFEEA24" w14:textId="77777777" w:rsidTr="008604C3"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DEDA6" w14:textId="77777777" w:rsidR="008604C3" w:rsidRPr="00CF279A" w:rsidRDefault="008604C3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4.16.</w:t>
            </w:r>
          </w:p>
        </w:tc>
        <w:tc>
          <w:tcPr>
            <w:tcW w:w="3505" w:type="pct"/>
            <w:tcBorders>
              <w:bottom w:val="single" w:sz="4" w:space="0" w:color="auto"/>
            </w:tcBorders>
            <w:shd w:val="clear" w:color="auto" w:fill="auto"/>
          </w:tcPr>
          <w:p w14:paraId="52E2BE03" w14:textId="77777777" w:rsidR="008604C3" w:rsidRPr="0036093F" w:rsidRDefault="008604C3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 w:rsidRPr="0036093F">
              <w:rPr>
                <w:rFonts w:ascii="Calibri" w:hAnsi="Calibri" w:cs="Calibri"/>
                <w:bCs/>
                <w:iCs/>
                <w:color w:val="000000"/>
              </w:rPr>
              <w:t>Tylne narożniki zabezpieczone kątownikami ze stali nierdzewnej, zabezpieczające naroża zabudowy przed przetarciami podczas korzystania z linii szybkiego natarcia</w:t>
            </w: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900C2" w14:textId="77777777" w:rsidR="008604C3" w:rsidRPr="00CF279A" w:rsidRDefault="008604C3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47AD" w:rsidRPr="00CF279A" w14:paraId="7D60A3B4" w14:textId="77777777" w:rsidTr="00A747AD">
        <w:trPr>
          <w:trHeight w:val="288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06954D9" w14:textId="77777777" w:rsidR="00A747AD" w:rsidRPr="00CF279A" w:rsidRDefault="00A747AD" w:rsidP="00B7399F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5.</w:t>
            </w:r>
          </w:p>
        </w:tc>
        <w:tc>
          <w:tcPr>
            <w:tcW w:w="3505" w:type="pct"/>
            <w:tcBorders>
              <w:bottom w:val="single" w:sz="4" w:space="0" w:color="auto"/>
            </w:tcBorders>
            <w:shd w:val="clear" w:color="auto" w:fill="F2F2F2"/>
          </w:tcPr>
          <w:p w14:paraId="53E8E6A4" w14:textId="77777777" w:rsidR="00A747AD" w:rsidRPr="00CF279A" w:rsidRDefault="00A747AD" w:rsidP="00B7399F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F279A">
              <w:rPr>
                <w:rFonts w:ascii="Calibri" w:hAnsi="Calibri" w:cs="Calibri"/>
                <w:b/>
                <w:color w:val="000000"/>
              </w:rPr>
              <w:t>Układ wodno-pianowy</w:t>
            </w: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5EF6E1F" w14:textId="77777777" w:rsidR="00A747AD" w:rsidRPr="00CF279A" w:rsidRDefault="00A747AD" w:rsidP="00B7399F">
            <w:pPr>
              <w:pStyle w:val="StandardowyStandardowy1"/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47AD" w:rsidRPr="00CF279A" w14:paraId="56086FA2" w14:textId="77777777" w:rsidTr="00A747AD">
        <w:trPr>
          <w:trHeight w:val="475"/>
        </w:trPr>
        <w:tc>
          <w:tcPr>
            <w:tcW w:w="194" w:type="pct"/>
            <w:shd w:val="clear" w:color="auto" w:fill="auto"/>
            <w:vAlign w:val="center"/>
          </w:tcPr>
          <w:p w14:paraId="7F7527BF" w14:textId="77777777" w:rsidR="00A747AD" w:rsidRPr="00CF279A" w:rsidRDefault="00A747AD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5.1.</w:t>
            </w:r>
          </w:p>
        </w:tc>
        <w:tc>
          <w:tcPr>
            <w:tcW w:w="3505" w:type="pct"/>
            <w:shd w:val="clear" w:color="auto" w:fill="auto"/>
          </w:tcPr>
          <w:p w14:paraId="4C82D83A" w14:textId="77777777" w:rsidR="00A747AD" w:rsidRPr="00CF279A" w:rsidRDefault="00A747AD" w:rsidP="0074395B">
            <w:p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 xml:space="preserve">Pojazd wyposażony </w:t>
            </w:r>
            <w:r w:rsidRPr="0036093F">
              <w:rPr>
                <w:rFonts w:ascii="Calibri" w:hAnsi="Calibri" w:cs="Calibri"/>
                <w:iCs/>
                <w:color w:val="000000"/>
              </w:rPr>
              <w:t>w układ wodno-pianowy</w:t>
            </w:r>
            <w:r w:rsidRPr="00CF279A">
              <w:rPr>
                <w:rFonts w:ascii="Calibri" w:hAnsi="Calibri" w:cs="Calibri"/>
                <w:iCs/>
                <w:color w:val="000000"/>
              </w:rPr>
              <w:t xml:space="preserve"> składający się z:</w:t>
            </w:r>
          </w:p>
          <w:p w14:paraId="52ADFD10" w14:textId="77777777" w:rsidR="00A747AD" w:rsidRPr="00CF279A" w:rsidRDefault="00A747AD" w:rsidP="0074395B">
            <w:pPr>
              <w:numPr>
                <w:ilvl w:val="0"/>
                <w:numId w:val="11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>Zbiornika środków gaśniczych</w:t>
            </w:r>
          </w:p>
          <w:p w14:paraId="77D24067" w14:textId="77777777" w:rsidR="00A747AD" w:rsidRPr="00CF279A" w:rsidRDefault="00A747AD" w:rsidP="00D158C9">
            <w:pPr>
              <w:numPr>
                <w:ilvl w:val="0"/>
                <w:numId w:val="11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>Autopompy</w:t>
            </w:r>
          </w:p>
          <w:p w14:paraId="57FD9758" w14:textId="77777777" w:rsidR="00A747AD" w:rsidRPr="00CF279A" w:rsidRDefault="00A747AD" w:rsidP="00D158C9">
            <w:pPr>
              <w:numPr>
                <w:ilvl w:val="0"/>
                <w:numId w:val="11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>Dozownika środka pianotwórczego</w:t>
            </w:r>
          </w:p>
          <w:p w14:paraId="36A3E269" w14:textId="77777777" w:rsidR="00A747AD" w:rsidRPr="00CF279A" w:rsidRDefault="00A747AD" w:rsidP="00D158C9">
            <w:pPr>
              <w:numPr>
                <w:ilvl w:val="0"/>
                <w:numId w:val="11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 xml:space="preserve">Zwijadła szybkiego natarcia </w:t>
            </w:r>
          </w:p>
          <w:p w14:paraId="4831AF02" w14:textId="77777777" w:rsidR="00A747AD" w:rsidRPr="00CF279A" w:rsidRDefault="00A747AD" w:rsidP="00D158C9">
            <w:pPr>
              <w:numPr>
                <w:ilvl w:val="0"/>
                <w:numId w:val="11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>Działka wodno-pianowego</w:t>
            </w:r>
          </w:p>
          <w:p w14:paraId="3513C9E7" w14:textId="77777777" w:rsidR="00A747AD" w:rsidRPr="00CF279A" w:rsidRDefault="00A747AD" w:rsidP="00D158C9">
            <w:pPr>
              <w:numPr>
                <w:ilvl w:val="0"/>
                <w:numId w:val="11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>Systemu zraszania podwozia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427678E3" w14:textId="77777777" w:rsidR="00A747AD" w:rsidRPr="00CF279A" w:rsidRDefault="00A747AD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47AD" w:rsidRPr="00CF279A" w14:paraId="057E21D4" w14:textId="77777777" w:rsidTr="00A747AD">
        <w:trPr>
          <w:trHeight w:val="475"/>
        </w:trPr>
        <w:tc>
          <w:tcPr>
            <w:tcW w:w="194" w:type="pct"/>
            <w:shd w:val="clear" w:color="auto" w:fill="auto"/>
            <w:vAlign w:val="center"/>
          </w:tcPr>
          <w:p w14:paraId="1CAF8B85" w14:textId="77777777" w:rsidR="00A747AD" w:rsidRPr="00CF279A" w:rsidRDefault="00A747AD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5.2.</w:t>
            </w:r>
          </w:p>
        </w:tc>
        <w:tc>
          <w:tcPr>
            <w:tcW w:w="3505" w:type="pct"/>
            <w:shd w:val="clear" w:color="auto" w:fill="auto"/>
          </w:tcPr>
          <w:p w14:paraId="158835DA" w14:textId="7672A582" w:rsidR="00A747AD" w:rsidRPr="00CF279A" w:rsidRDefault="00A747AD" w:rsidP="0074395B">
            <w:p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19781F">
              <w:rPr>
                <w:rFonts w:ascii="Calibri" w:hAnsi="Calibri" w:cs="Calibri"/>
                <w:bCs/>
                <w:iCs/>
                <w:color w:val="000000"/>
              </w:rPr>
              <w:t>Zbiornik wody wykonany z materiału kompozytowego</w:t>
            </w:r>
            <w:r w:rsidR="00F670D9">
              <w:rPr>
                <w:rFonts w:ascii="Calibri" w:hAnsi="Calibri" w:cs="Calibri"/>
                <w:bCs/>
                <w:iCs/>
                <w:color w:val="000000"/>
              </w:rPr>
              <w:t xml:space="preserve"> (laminat poliestrowo </w:t>
            </w:r>
            <w:proofErr w:type="spellStart"/>
            <w:r w:rsidR="00F670D9">
              <w:rPr>
                <w:rFonts w:ascii="Calibri" w:hAnsi="Calibri" w:cs="Calibri"/>
                <w:bCs/>
                <w:iCs/>
                <w:color w:val="000000"/>
              </w:rPr>
              <w:t>szkany</w:t>
            </w:r>
            <w:proofErr w:type="spellEnd"/>
            <w:r w:rsidR="00F670D9">
              <w:rPr>
                <w:rFonts w:ascii="Calibri" w:hAnsi="Calibri" w:cs="Calibri"/>
                <w:bCs/>
                <w:iCs/>
                <w:color w:val="000000"/>
              </w:rPr>
              <w:t xml:space="preserve"> lub poliprop</w:t>
            </w:r>
            <w:r w:rsidR="007727AC">
              <w:rPr>
                <w:rFonts w:ascii="Calibri" w:hAnsi="Calibri" w:cs="Calibri"/>
                <w:bCs/>
                <w:iCs/>
                <w:color w:val="000000"/>
              </w:rPr>
              <w:t>ylen)</w:t>
            </w:r>
            <w:r w:rsidRPr="0019781F">
              <w:rPr>
                <w:rFonts w:ascii="Calibri" w:hAnsi="Calibri" w:cs="Calibri"/>
                <w:bCs/>
                <w:iCs/>
                <w:color w:val="000000"/>
              </w:rPr>
              <w:t>, usytuowany wzdłuż zabudowy</w:t>
            </w:r>
            <w:r w:rsidRPr="00CF279A">
              <w:rPr>
                <w:rFonts w:ascii="Calibri" w:hAnsi="Calibri" w:cs="Calibri"/>
                <w:iCs/>
                <w:color w:val="000000"/>
              </w:rPr>
              <w:t>, wyposażony w oprzyrządowanie umożliwiające jego bezpieczną eksploatację, z układem zabezpieczającym przed wypływem wody w czasie jazdy. Zbiornik powinien:</w:t>
            </w:r>
          </w:p>
          <w:p w14:paraId="25869914" w14:textId="77777777" w:rsidR="00A747AD" w:rsidRPr="00CF279A" w:rsidRDefault="00A747AD" w:rsidP="0074395B">
            <w:pPr>
              <w:numPr>
                <w:ilvl w:val="0"/>
                <w:numId w:val="12"/>
              </w:numPr>
              <w:shd w:val="clear" w:color="auto" w:fill="FFFFFF"/>
              <w:spacing w:after="0" w:line="276" w:lineRule="auto"/>
              <w:ind w:right="730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>posiadać właz rewizyjny,</w:t>
            </w:r>
          </w:p>
          <w:p w14:paraId="37AB668A" w14:textId="77777777" w:rsidR="00A747AD" w:rsidRPr="00CF279A" w:rsidRDefault="00A747AD" w:rsidP="00D158C9">
            <w:pPr>
              <w:numPr>
                <w:ilvl w:val="0"/>
                <w:numId w:val="12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 xml:space="preserve">pojemność </w:t>
            </w:r>
            <w:r w:rsidRPr="00B17EC2">
              <w:rPr>
                <w:rFonts w:ascii="Calibri" w:hAnsi="Calibri" w:cs="Calibri"/>
                <w:iCs/>
              </w:rPr>
              <w:t xml:space="preserve">4000 l </w:t>
            </w:r>
            <w:r w:rsidRPr="00CF279A">
              <w:rPr>
                <w:rFonts w:ascii="Calibri" w:hAnsi="Calibri" w:cs="Calibri"/>
                <w:iCs/>
                <w:color w:val="000000"/>
              </w:rPr>
              <w:t xml:space="preserve">(+/-2%), (nie dopuszcza się innych rozwiązań z uwagi na konieczny zapas rezerwy masy i konieczność posiadania obszernych skrytek), </w:t>
            </w:r>
          </w:p>
          <w:p w14:paraId="4589808B" w14:textId="77777777" w:rsidR="00A747AD" w:rsidRPr="00CF279A" w:rsidRDefault="00A747AD" w:rsidP="00D158C9">
            <w:pPr>
              <w:numPr>
                <w:ilvl w:val="0"/>
                <w:numId w:val="12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 xml:space="preserve">spełniać nadciśnienie testowe 20 </w:t>
            </w:r>
            <w:proofErr w:type="spellStart"/>
            <w:r w:rsidRPr="00CF279A">
              <w:rPr>
                <w:rFonts w:ascii="Calibri" w:hAnsi="Calibri" w:cs="Calibri"/>
                <w:iCs/>
                <w:color w:val="000000"/>
              </w:rPr>
              <w:t>kPa</w:t>
            </w:r>
            <w:proofErr w:type="spellEnd"/>
            <w:r w:rsidRPr="00CF279A">
              <w:rPr>
                <w:rFonts w:ascii="Calibri" w:hAnsi="Calibri" w:cs="Calibri"/>
                <w:iCs/>
                <w:color w:val="000000"/>
              </w:rPr>
              <w:t>,</w:t>
            </w:r>
          </w:p>
          <w:p w14:paraId="4715281E" w14:textId="77777777" w:rsidR="00A747AD" w:rsidRPr="00CF279A" w:rsidRDefault="00A747AD" w:rsidP="00D158C9">
            <w:pPr>
              <w:numPr>
                <w:ilvl w:val="0"/>
                <w:numId w:val="12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>posiadać nasadę (DN75), znajdującą się pod zbiornikiem, umożliwiającą czyszczenie zbiornika,</w:t>
            </w:r>
          </w:p>
          <w:p w14:paraId="11B0D5A7" w14:textId="77777777" w:rsidR="00A747AD" w:rsidRPr="00CF279A" w:rsidRDefault="00A747AD" w:rsidP="00D158C9">
            <w:pPr>
              <w:numPr>
                <w:ilvl w:val="0"/>
                <w:numId w:val="12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>konstrukcja zbiornika nie może wychodzić powyżej powierzchni roboczej dachu,</w:t>
            </w:r>
          </w:p>
          <w:p w14:paraId="48011779" w14:textId="77777777" w:rsidR="00A747AD" w:rsidRPr="00CF279A" w:rsidRDefault="00A747AD" w:rsidP="00D158C9">
            <w:pPr>
              <w:numPr>
                <w:ilvl w:val="0"/>
                <w:numId w:val="12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>umieszczony być w ramie pośredniej zabudowy,</w:t>
            </w:r>
          </w:p>
          <w:p w14:paraId="6CEE5273" w14:textId="50AD9F45" w:rsidR="00A747AD" w:rsidRPr="00CF279A" w:rsidRDefault="00A747AD" w:rsidP="00D158C9">
            <w:pPr>
              <w:numPr>
                <w:ilvl w:val="0"/>
                <w:numId w:val="12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lastRenderedPageBreak/>
              <w:t>pos</w:t>
            </w:r>
            <w:r w:rsidR="00FD22AA">
              <w:rPr>
                <w:rFonts w:ascii="Calibri" w:hAnsi="Calibri" w:cs="Calibri"/>
                <w:iCs/>
                <w:color w:val="000000"/>
              </w:rPr>
              <w:t>iadać nasady 2</w:t>
            </w:r>
            <w:r w:rsidRPr="00CF279A">
              <w:rPr>
                <w:rFonts w:ascii="Calibri" w:hAnsi="Calibri" w:cs="Calibri"/>
                <w:iCs/>
                <w:color w:val="000000"/>
              </w:rPr>
              <w:t xml:space="preserve">xDN75 z zaworem do napełniania zbiornika z hydrantu, z zaworem kulowym wspomaganym siłownikiem elektropneumatycznym. Możliwość pracy w trybie ręcznym i automatycznym napełniania zbiornika.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154B5164" w14:textId="77777777" w:rsidR="00A747AD" w:rsidRPr="00CF279A" w:rsidRDefault="00A747AD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47AD" w:rsidRPr="00CF279A" w14:paraId="2096D670" w14:textId="77777777" w:rsidTr="00A747AD">
        <w:trPr>
          <w:trHeight w:val="475"/>
        </w:trPr>
        <w:tc>
          <w:tcPr>
            <w:tcW w:w="194" w:type="pct"/>
            <w:shd w:val="clear" w:color="auto" w:fill="auto"/>
            <w:vAlign w:val="center"/>
          </w:tcPr>
          <w:p w14:paraId="52E473D8" w14:textId="77777777" w:rsidR="00A747AD" w:rsidRPr="00CF279A" w:rsidRDefault="00A747AD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5.3.</w:t>
            </w:r>
          </w:p>
        </w:tc>
        <w:tc>
          <w:tcPr>
            <w:tcW w:w="3505" w:type="pct"/>
            <w:shd w:val="clear" w:color="auto" w:fill="auto"/>
          </w:tcPr>
          <w:p w14:paraId="213CF74B" w14:textId="77777777" w:rsidR="00A747AD" w:rsidRPr="00CF279A" w:rsidRDefault="00A747AD" w:rsidP="0074395B">
            <w:p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19781F">
              <w:rPr>
                <w:rFonts w:ascii="Calibri" w:hAnsi="Calibri" w:cs="Calibri"/>
                <w:bCs/>
                <w:iCs/>
                <w:color w:val="000000"/>
              </w:rPr>
              <w:t>Zbiornik środka pianotwórczego</w:t>
            </w:r>
            <w:r w:rsidRPr="00CF279A">
              <w:rPr>
                <w:rFonts w:ascii="Calibri" w:hAnsi="Calibri" w:cs="Calibri"/>
                <w:iCs/>
                <w:color w:val="000000"/>
              </w:rPr>
              <w:t xml:space="preserve"> wykonany z materiału takiego jak zbiornik wody o pojemności min. 10 % pojemności zbiornika wody i nadciśnieniu testowym 20 </w:t>
            </w:r>
            <w:proofErr w:type="spellStart"/>
            <w:r w:rsidRPr="00CF279A">
              <w:rPr>
                <w:rFonts w:ascii="Calibri" w:hAnsi="Calibri" w:cs="Calibri"/>
                <w:iCs/>
                <w:color w:val="000000"/>
              </w:rPr>
              <w:t>kPa</w:t>
            </w:r>
            <w:proofErr w:type="spellEnd"/>
            <w:r w:rsidRPr="00CF279A">
              <w:rPr>
                <w:rFonts w:ascii="Calibri" w:hAnsi="Calibri" w:cs="Calibri"/>
                <w:iCs/>
                <w:color w:val="000000"/>
              </w:rPr>
              <w:t>, oraz:</w:t>
            </w:r>
          </w:p>
          <w:p w14:paraId="3AE7B936" w14:textId="77777777" w:rsidR="00A747AD" w:rsidRPr="00CF279A" w:rsidRDefault="00A747AD" w:rsidP="0074395B">
            <w:pPr>
              <w:numPr>
                <w:ilvl w:val="0"/>
                <w:numId w:val="13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>powinien być odporny na działanie dopuszczonych do stosowania środków pianotwórczych,</w:t>
            </w:r>
          </w:p>
          <w:p w14:paraId="66B91299" w14:textId="77777777" w:rsidR="00A747AD" w:rsidRPr="00CF279A" w:rsidRDefault="00A747AD" w:rsidP="00D158C9">
            <w:pPr>
              <w:numPr>
                <w:ilvl w:val="0"/>
                <w:numId w:val="13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>powinien być wyposażony w oprzyrządowanie zapewniające jego bezpieczną eksploatację,</w:t>
            </w:r>
          </w:p>
          <w:p w14:paraId="650B6A72" w14:textId="77777777" w:rsidR="00A747AD" w:rsidRPr="00CF279A" w:rsidRDefault="00A747AD" w:rsidP="00D158C9">
            <w:pPr>
              <w:numPr>
                <w:ilvl w:val="0"/>
                <w:numId w:val="13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>napełnianie zbiornika powinno być możliwe z poziomu terenu i z dachu pojazd</w:t>
            </w:r>
            <w:r w:rsidRPr="00CF279A">
              <w:rPr>
                <w:rFonts w:ascii="Calibri" w:hAnsi="Calibri" w:cs="Calibri"/>
                <w:color w:val="000000"/>
              </w:rPr>
              <w:t xml:space="preserve">u poprzez nasady.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42465E27" w14:textId="77777777" w:rsidR="00A747AD" w:rsidRPr="00CF279A" w:rsidRDefault="00A747AD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F279A" w:rsidRPr="00CF279A" w14:paraId="1E97D243" w14:textId="77777777" w:rsidTr="008604C3">
        <w:trPr>
          <w:trHeight w:val="475"/>
        </w:trPr>
        <w:tc>
          <w:tcPr>
            <w:tcW w:w="194" w:type="pct"/>
            <w:shd w:val="clear" w:color="auto" w:fill="auto"/>
            <w:vAlign w:val="center"/>
          </w:tcPr>
          <w:p w14:paraId="55AD501E" w14:textId="77777777" w:rsidR="00CF279A" w:rsidRPr="00CF279A" w:rsidRDefault="00CF279A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5.4.</w:t>
            </w:r>
          </w:p>
        </w:tc>
        <w:tc>
          <w:tcPr>
            <w:tcW w:w="3505" w:type="pct"/>
            <w:shd w:val="clear" w:color="auto" w:fill="auto"/>
          </w:tcPr>
          <w:p w14:paraId="74E76909" w14:textId="77777777" w:rsidR="00CF279A" w:rsidRPr="00CF279A" w:rsidRDefault="00CF279A" w:rsidP="00CD4B39">
            <w:p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19781F">
              <w:rPr>
                <w:rFonts w:ascii="Calibri" w:hAnsi="Calibri" w:cs="Calibri"/>
                <w:bCs/>
                <w:iCs/>
                <w:color w:val="000000"/>
              </w:rPr>
              <w:t>Autopompa dwuzakresowa</w:t>
            </w:r>
            <w:r w:rsidRPr="00CF279A">
              <w:rPr>
                <w:rFonts w:ascii="Calibri" w:hAnsi="Calibri" w:cs="Calibri"/>
                <w:iCs/>
                <w:color w:val="000000"/>
              </w:rPr>
              <w:t xml:space="preserve"> zlokalizowana z tyłu pojazdu o wydajności:</w:t>
            </w:r>
          </w:p>
          <w:p w14:paraId="6CB56BD0" w14:textId="57A31191" w:rsidR="00CF279A" w:rsidRPr="00CF279A" w:rsidRDefault="00CD4B39" w:rsidP="00CD4B39">
            <w:pPr>
              <w:numPr>
                <w:ilvl w:val="0"/>
                <w:numId w:val="14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min. 28</w:t>
            </w:r>
            <w:r w:rsidR="00CF279A" w:rsidRPr="00CF279A">
              <w:rPr>
                <w:rFonts w:ascii="Calibri" w:hAnsi="Calibri" w:cs="Calibri"/>
                <w:iCs/>
                <w:color w:val="000000"/>
              </w:rPr>
              <w:t xml:space="preserve">00 l/min przy ciśnieniu 0,8 </w:t>
            </w:r>
            <w:proofErr w:type="spellStart"/>
            <w:r w:rsidR="00CF279A" w:rsidRPr="00CF279A">
              <w:rPr>
                <w:rFonts w:ascii="Calibri" w:hAnsi="Calibri" w:cs="Calibri"/>
                <w:iCs/>
                <w:color w:val="000000"/>
              </w:rPr>
              <w:t>MPa</w:t>
            </w:r>
            <w:proofErr w:type="spellEnd"/>
            <w:r w:rsidR="00CF279A" w:rsidRPr="00CF279A">
              <w:rPr>
                <w:rFonts w:ascii="Calibri" w:hAnsi="Calibri" w:cs="Calibri"/>
                <w:iCs/>
                <w:color w:val="000000"/>
              </w:rPr>
              <w:t xml:space="preserve"> i głębokości ssania 1,5 m,</w:t>
            </w:r>
          </w:p>
          <w:p w14:paraId="06F5F9FC" w14:textId="12841C83" w:rsidR="00CF279A" w:rsidRPr="00CF279A" w:rsidRDefault="00CD4B39" w:rsidP="00D158C9">
            <w:pPr>
              <w:numPr>
                <w:ilvl w:val="0"/>
                <w:numId w:val="14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min. 42</w:t>
            </w:r>
            <w:r w:rsidR="00CF279A" w:rsidRPr="00CF279A">
              <w:rPr>
                <w:rFonts w:ascii="Calibri" w:hAnsi="Calibri" w:cs="Calibri"/>
                <w:iCs/>
                <w:color w:val="000000"/>
              </w:rPr>
              <w:t xml:space="preserve">0 l/min. przy ciśnieniu 4 </w:t>
            </w:r>
            <w:proofErr w:type="spellStart"/>
            <w:r w:rsidR="00CF279A" w:rsidRPr="00CF279A">
              <w:rPr>
                <w:rFonts w:ascii="Calibri" w:hAnsi="Calibri" w:cs="Calibri"/>
                <w:iCs/>
                <w:color w:val="000000"/>
              </w:rPr>
              <w:t>MPa</w:t>
            </w:r>
            <w:proofErr w:type="spellEnd"/>
            <w:r w:rsidR="00CF279A" w:rsidRPr="00CF279A">
              <w:rPr>
                <w:rFonts w:ascii="Calibri" w:hAnsi="Calibri" w:cs="Calibri"/>
                <w:iCs/>
                <w:color w:val="000000"/>
              </w:rPr>
              <w:t xml:space="preserve">. </w:t>
            </w:r>
          </w:p>
          <w:p w14:paraId="2583EFEC" w14:textId="77777777" w:rsidR="00CF279A" w:rsidRPr="00CF279A" w:rsidRDefault="00CF279A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 xml:space="preserve">Autopompa musi umożliwiać jednoczesne podawanie wody ze stopnia niskiego i wysokiego ciśnienia. Mechaniczna zmiana stopnia ciśnienia pompy (wyklucza się możliwość załączania stopnia wysokiego ciśnienia za pomocą zdalnie sterowanych zaworów). Autopompa smarowana olejami i smarami stałymi w celu poprawnego funkcjonowania. Wyklucza się konieczność uzupełniania olejów i smarów pomiędzy okresami zalecanymi przez producenta, tzn. nie częściej niż 250 motogodzin lub co 12 miesięcy. Autopompa od spodu zabezpieczona </w:t>
            </w:r>
            <w:proofErr w:type="spellStart"/>
            <w:r w:rsidRPr="00CF279A">
              <w:rPr>
                <w:rFonts w:ascii="Calibri" w:hAnsi="Calibri" w:cs="Calibri"/>
                <w:iCs/>
                <w:color w:val="000000"/>
              </w:rPr>
              <w:t>demontowalną</w:t>
            </w:r>
            <w:proofErr w:type="spellEnd"/>
            <w:r w:rsidRPr="00CF279A">
              <w:rPr>
                <w:rFonts w:ascii="Calibri" w:hAnsi="Calibri" w:cs="Calibri"/>
                <w:iCs/>
                <w:color w:val="000000"/>
              </w:rPr>
              <w:t xml:space="preserve"> osłoną  chroniącą przed przedostawaniem się dużych zanieczyszczeń oraz od frontu przed dostępem do obszarów niebezpiecznych dla operatora. </w:t>
            </w:r>
          </w:p>
        </w:tc>
        <w:tc>
          <w:tcPr>
            <w:tcW w:w="841" w:type="pct"/>
            <w:gridSpan w:val="2"/>
            <w:shd w:val="clear" w:color="auto" w:fill="auto"/>
            <w:vAlign w:val="center"/>
          </w:tcPr>
          <w:p w14:paraId="5197ED20" w14:textId="77777777" w:rsidR="00CF279A" w:rsidRPr="00CF279A" w:rsidRDefault="00CF279A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Podać wartości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4C70CDE6" w14:textId="77777777" w:rsidR="00CF279A" w:rsidRPr="00CF279A" w:rsidRDefault="00CF279A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81670" w:rsidRPr="00CF279A" w14:paraId="710AAEE8" w14:textId="77777777" w:rsidTr="00C81670">
        <w:trPr>
          <w:trHeight w:val="1717"/>
        </w:trPr>
        <w:tc>
          <w:tcPr>
            <w:tcW w:w="194" w:type="pct"/>
            <w:shd w:val="clear" w:color="auto" w:fill="auto"/>
            <w:vAlign w:val="center"/>
          </w:tcPr>
          <w:p w14:paraId="416A28C9" w14:textId="77777777" w:rsidR="00C81670" w:rsidRPr="00CF279A" w:rsidRDefault="00C81670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5.5.</w:t>
            </w:r>
          </w:p>
        </w:tc>
        <w:tc>
          <w:tcPr>
            <w:tcW w:w="3505" w:type="pct"/>
            <w:shd w:val="clear" w:color="auto" w:fill="auto"/>
          </w:tcPr>
          <w:p w14:paraId="20AB75B2" w14:textId="77777777" w:rsidR="00C81670" w:rsidRPr="0019781F" w:rsidRDefault="00C81670" w:rsidP="00CD4B39">
            <w:pPr>
              <w:shd w:val="clear" w:color="auto" w:fill="FFFFFF"/>
              <w:spacing w:after="0" w:line="276" w:lineRule="auto"/>
              <w:ind w:left="5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19781F">
              <w:rPr>
                <w:rFonts w:ascii="Calibri" w:hAnsi="Calibri" w:cs="Calibri"/>
                <w:iCs/>
                <w:color w:val="000000"/>
              </w:rPr>
              <w:t>Autopompa musi umożliwiać podanie wody i wodnego roztworu środka pianotwórczego do min.:</w:t>
            </w:r>
          </w:p>
          <w:p w14:paraId="6CCEFCDC" w14:textId="77777777" w:rsidR="00C81670" w:rsidRPr="0019781F" w:rsidRDefault="00C81670" w:rsidP="00CD4B39">
            <w:pPr>
              <w:numPr>
                <w:ilvl w:val="0"/>
                <w:numId w:val="18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19781F">
              <w:rPr>
                <w:rFonts w:ascii="Calibri" w:hAnsi="Calibri" w:cs="Calibri"/>
                <w:color w:val="000000"/>
              </w:rPr>
              <w:t xml:space="preserve">dwóch nasad tłocznych skierowanych po jednej na każdą stronę </w:t>
            </w:r>
          </w:p>
          <w:p w14:paraId="5BC783E6" w14:textId="77777777" w:rsidR="00C81670" w:rsidRPr="0019781F" w:rsidRDefault="00C81670" w:rsidP="00D158C9">
            <w:pPr>
              <w:numPr>
                <w:ilvl w:val="0"/>
                <w:numId w:val="18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19781F">
              <w:rPr>
                <w:rFonts w:ascii="Calibri" w:hAnsi="Calibri" w:cs="Calibri"/>
                <w:color w:val="000000"/>
              </w:rPr>
              <w:t>wysokociśnieniowej linii szybkiego natarcia,</w:t>
            </w:r>
          </w:p>
          <w:p w14:paraId="101BF1B0" w14:textId="77777777" w:rsidR="00C81670" w:rsidRPr="0019781F" w:rsidRDefault="00C81670" w:rsidP="00D158C9">
            <w:pPr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19781F">
              <w:rPr>
                <w:rFonts w:ascii="Calibri" w:hAnsi="Calibri" w:cs="Calibri"/>
                <w:iCs/>
                <w:color w:val="000000"/>
              </w:rPr>
              <w:t>działka wodno-pianowego.</w:t>
            </w:r>
          </w:p>
          <w:p w14:paraId="1B13AC54" w14:textId="77777777" w:rsidR="00C81670" w:rsidRPr="0019781F" w:rsidRDefault="00C81670" w:rsidP="00D158C9">
            <w:pPr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19781F">
              <w:rPr>
                <w:rFonts w:ascii="Calibri" w:hAnsi="Calibri" w:cs="Calibri"/>
                <w:iCs/>
                <w:color w:val="000000"/>
              </w:rPr>
              <w:t>zraszaczy</w:t>
            </w:r>
          </w:p>
          <w:p w14:paraId="5CC6DF9E" w14:textId="77777777" w:rsidR="00C81670" w:rsidRPr="00CF279A" w:rsidRDefault="00C81670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19781F">
              <w:rPr>
                <w:rFonts w:ascii="Calibri" w:hAnsi="Calibri" w:cs="Calibri"/>
                <w:iCs/>
                <w:color w:val="000000"/>
              </w:rPr>
              <w:t>Na wlotach ssawnych i do napełniania zbiornika muszą być zamontowane elementy zabezpieczające przed przedostaniem się do układu</w:t>
            </w:r>
            <w:r w:rsidRPr="00CF279A">
              <w:rPr>
                <w:rFonts w:ascii="Calibri" w:hAnsi="Calibri" w:cs="Calibri"/>
                <w:iCs/>
                <w:color w:val="000000"/>
              </w:rPr>
              <w:t xml:space="preserve"> wodno-pianowego zanieczyszczeń stałych. Nasady tłoczne wyposażone w system zrzutu ciśnienia / odwodnienia ich bez konieczności ściągania pokrywy nasady.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6EA5FDE8" w14:textId="77777777" w:rsidR="00C81670" w:rsidRPr="00CF279A" w:rsidRDefault="00C81670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81670" w:rsidRPr="00CF279A" w14:paraId="321296F7" w14:textId="77777777" w:rsidTr="00C81670">
        <w:trPr>
          <w:trHeight w:val="475"/>
        </w:trPr>
        <w:tc>
          <w:tcPr>
            <w:tcW w:w="194" w:type="pct"/>
            <w:shd w:val="clear" w:color="auto" w:fill="auto"/>
            <w:vAlign w:val="center"/>
          </w:tcPr>
          <w:p w14:paraId="41E4DD69" w14:textId="77777777" w:rsidR="00C81670" w:rsidRPr="00CF279A" w:rsidRDefault="00C81670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05" w:type="pct"/>
            <w:shd w:val="clear" w:color="auto" w:fill="auto"/>
          </w:tcPr>
          <w:p w14:paraId="040EEAFA" w14:textId="77777777" w:rsidR="00C81670" w:rsidRPr="00CF279A" w:rsidRDefault="00C81670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 xml:space="preserve">Układ wodno-pianowy </w:t>
            </w:r>
            <w:r w:rsidRPr="0019781F">
              <w:rPr>
                <w:rFonts w:ascii="Calibri" w:hAnsi="Calibri" w:cs="Calibri"/>
                <w:iCs/>
                <w:color w:val="000000"/>
              </w:rPr>
              <w:t>wyposażony w ręczny dozownik środka pianotwórczego wykonany z mosiądzu umożliwiający uzyskanie stężeń w zakresie 3% i  6%, w całym zakresie pracy autopompy.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3627DB3D" w14:textId="77777777" w:rsidR="00C81670" w:rsidRPr="00CF279A" w:rsidRDefault="00C81670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81670" w:rsidRPr="00CF279A" w14:paraId="4B354090" w14:textId="77777777" w:rsidTr="00C81670">
        <w:trPr>
          <w:trHeight w:val="475"/>
        </w:trPr>
        <w:tc>
          <w:tcPr>
            <w:tcW w:w="194" w:type="pct"/>
            <w:shd w:val="clear" w:color="auto" w:fill="auto"/>
            <w:vAlign w:val="center"/>
          </w:tcPr>
          <w:p w14:paraId="0E36597A" w14:textId="77777777" w:rsidR="00C81670" w:rsidRPr="00CF279A" w:rsidRDefault="00C81670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5.6.</w:t>
            </w:r>
          </w:p>
        </w:tc>
        <w:tc>
          <w:tcPr>
            <w:tcW w:w="3505" w:type="pct"/>
            <w:shd w:val="clear" w:color="auto" w:fill="auto"/>
          </w:tcPr>
          <w:p w14:paraId="56134555" w14:textId="77777777" w:rsidR="00C81670" w:rsidRPr="00CF279A" w:rsidRDefault="00C81670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iCs/>
                <w:color w:val="000000"/>
              </w:rPr>
              <w:t xml:space="preserve">Układ wodno-pianowy zabudowany w taki sposób aby parametry autopompy przy zasilaniu ze zbiornika samochodu były nie </w:t>
            </w:r>
            <w:r w:rsidRPr="0019781F">
              <w:rPr>
                <w:rFonts w:ascii="Calibri" w:hAnsi="Calibri" w:cs="Calibri"/>
                <w:iCs/>
                <w:color w:val="000000"/>
              </w:rPr>
              <w:t>mniejsze niż przy zasilaniu ze zbiornika zewnętrznego dla głębokości ssania 1,5 m</w:t>
            </w:r>
            <w:r w:rsidRPr="0019781F">
              <w:rPr>
                <w:rFonts w:ascii="Calibri" w:hAnsi="Calibri" w:cs="Calibri"/>
                <w:color w:val="000000"/>
              </w:rPr>
              <w:t xml:space="preserve"> oraz musi być wyposażony w automatycznie uruchamiane urządzenie odpowietrzające (tzw. </w:t>
            </w:r>
            <w:proofErr w:type="spellStart"/>
            <w:r w:rsidRPr="0019781F">
              <w:rPr>
                <w:rFonts w:ascii="Calibri" w:hAnsi="Calibri" w:cs="Calibri"/>
                <w:color w:val="000000"/>
              </w:rPr>
              <w:t>trokomat</w:t>
            </w:r>
            <w:proofErr w:type="spellEnd"/>
            <w:r w:rsidRPr="0019781F">
              <w:rPr>
                <w:rFonts w:ascii="Calibri" w:hAnsi="Calibri" w:cs="Calibri"/>
                <w:color w:val="000000"/>
              </w:rPr>
              <w:t xml:space="preserve">), umożliwiające zassanie wody z głębokości 1,5m w czasie do 30 s, a z głębokości 7,5 m w czasie do 60 sekund. </w:t>
            </w:r>
            <w:r w:rsidRPr="0019781F">
              <w:rPr>
                <w:rFonts w:ascii="Calibri" w:hAnsi="Calibri" w:cs="Calibri"/>
                <w:iCs/>
                <w:color w:val="000000"/>
              </w:rPr>
              <w:t>(wyklucza się zastosowanie ręcznie załączanej pompy próżniowej)</w:t>
            </w:r>
            <w:r w:rsidRPr="00CF279A">
              <w:rPr>
                <w:rFonts w:ascii="Calibri" w:hAnsi="Calibri" w:cs="Calibri"/>
                <w:iCs/>
                <w:color w:val="000000"/>
              </w:rPr>
              <w:t xml:space="preserve"> </w:t>
            </w:r>
            <w:r w:rsidRPr="00CF279A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09C44FC7" w14:textId="77777777" w:rsidR="00C81670" w:rsidRPr="00CF279A" w:rsidRDefault="00C81670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81670" w:rsidRPr="00CF279A" w14:paraId="17C35DA8" w14:textId="77777777" w:rsidTr="00C81670">
        <w:trPr>
          <w:trHeight w:val="475"/>
        </w:trPr>
        <w:tc>
          <w:tcPr>
            <w:tcW w:w="194" w:type="pct"/>
            <w:shd w:val="clear" w:color="auto" w:fill="auto"/>
            <w:vAlign w:val="center"/>
          </w:tcPr>
          <w:p w14:paraId="54FAA1CA" w14:textId="77777777" w:rsidR="00C81670" w:rsidRPr="00CF279A" w:rsidRDefault="00C81670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5.7.</w:t>
            </w:r>
          </w:p>
        </w:tc>
        <w:tc>
          <w:tcPr>
            <w:tcW w:w="3505" w:type="pct"/>
            <w:shd w:val="clear" w:color="auto" w:fill="auto"/>
          </w:tcPr>
          <w:p w14:paraId="2E1D952E" w14:textId="77777777" w:rsidR="00C81670" w:rsidRPr="0019781F" w:rsidRDefault="00C81670" w:rsidP="00B7399F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19781F">
              <w:rPr>
                <w:rFonts w:ascii="Calibri" w:hAnsi="Calibri" w:cs="Calibri"/>
                <w:iCs/>
                <w:color w:val="000000"/>
              </w:rPr>
              <w:t>Wszystkie elementy układu wodno-pianowego muszą być odporne na korozję i działanie dopuszczonych do stosowania środków pianotwórczych i modyfikatorów. Konstrukcja układu wodno-pianowego powinna umożliwić jego całkowite odwodnienie przy możliwie najmniejszej ilości zaworów.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151668E9" w14:textId="77777777" w:rsidR="00C81670" w:rsidRPr="00CF279A" w:rsidRDefault="00C81670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81670" w:rsidRPr="00CF279A" w14:paraId="2F2EBB47" w14:textId="77777777" w:rsidTr="00C81670">
        <w:trPr>
          <w:trHeight w:val="475"/>
        </w:trPr>
        <w:tc>
          <w:tcPr>
            <w:tcW w:w="194" w:type="pct"/>
            <w:shd w:val="clear" w:color="auto" w:fill="auto"/>
            <w:vAlign w:val="center"/>
          </w:tcPr>
          <w:p w14:paraId="3CECB38C" w14:textId="77777777" w:rsidR="00C81670" w:rsidRPr="00CF279A" w:rsidRDefault="00C81670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5.8.</w:t>
            </w:r>
          </w:p>
        </w:tc>
        <w:tc>
          <w:tcPr>
            <w:tcW w:w="3505" w:type="pct"/>
            <w:shd w:val="clear" w:color="auto" w:fill="auto"/>
          </w:tcPr>
          <w:p w14:paraId="5FB0E091" w14:textId="77777777" w:rsidR="00C81670" w:rsidRPr="0019781F" w:rsidRDefault="00C81670" w:rsidP="00B7399F">
            <w:pPr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19781F">
              <w:rPr>
                <w:rFonts w:ascii="Calibri" w:hAnsi="Calibri" w:cs="Calibri"/>
                <w:iCs/>
                <w:color w:val="000000"/>
              </w:rPr>
              <w:t>Przedział autopompy musi być wyposażony w system ogrzewania tego samego producenta jak urządzenie w kabinie kierowcy, skutecznie zabezpieczający układ wodno-pianowy i autopompę  przed zamarzaniem w temperaturze do -25</w:t>
            </w:r>
            <w:r w:rsidRPr="0019781F">
              <w:rPr>
                <w:rFonts w:ascii="Calibri" w:hAnsi="Calibri" w:cs="Calibri"/>
                <w:iCs/>
                <w:color w:val="000000"/>
                <w:vertAlign w:val="superscript"/>
              </w:rPr>
              <w:t>o</w:t>
            </w:r>
            <w:r w:rsidRPr="0019781F">
              <w:rPr>
                <w:rFonts w:ascii="Calibri" w:hAnsi="Calibri" w:cs="Calibri"/>
                <w:iCs/>
                <w:color w:val="000000"/>
              </w:rPr>
              <w:t>C, działający niezależnie od pracy silnika.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7352164F" w14:textId="77777777" w:rsidR="00C81670" w:rsidRPr="00CF279A" w:rsidRDefault="00C81670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81670" w:rsidRPr="00CF279A" w14:paraId="1A19081A" w14:textId="77777777" w:rsidTr="00C81670">
        <w:trPr>
          <w:trHeight w:val="878"/>
        </w:trPr>
        <w:tc>
          <w:tcPr>
            <w:tcW w:w="194" w:type="pct"/>
            <w:shd w:val="clear" w:color="auto" w:fill="auto"/>
            <w:vAlign w:val="center"/>
          </w:tcPr>
          <w:p w14:paraId="2ED35FE5" w14:textId="77777777" w:rsidR="00C81670" w:rsidRPr="00CF279A" w:rsidRDefault="00C81670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5.9.</w:t>
            </w:r>
          </w:p>
        </w:tc>
        <w:tc>
          <w:tcPr>
            <w:tcW w:w="3505" w:type="pct"/>
            <w:shd w:val="clear" w:color="auto" w:fill="auto"/>
          </w:tcPr>
          <w:p w14:paraId="7E12AA81" w14:textId="77777777" w:rsidR="00C81670" w:rsidRPr="00CF279A" w:rsidRDefault="00C81670" w:rsidP="00B7399F">
            <w:pPr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 w:rsidRPr="0019781F">
              <w:rPr>
                <w:rFonts w:ascii="Calibri" w:hAnsi="Calibri" w:cs="Calibri"/>
                <w:iCs/>
                <w:color w:val="000000"/>
              </w:rPr>
              <w:t>Samochód musi być wyposażony w co najmniej jedną wysokociśnieniową linię szybkiego natarcia o długości węża min. 60 m na</w:t>
            </w:r>
            <w:r w:rsidRPr="00CF279A">
              <w:rPr>
                <w:rFonts w:ascii="Calibri" w:hAnsi="Calibri" w:cs="Calibri"/>
                <w:iCs/>
                <w:color w:val="000000"/>
              </w:rPr>
              <w:t xml:space="preserve"> zwijadle, zakończoną prądownicą wodno-pianową o regulowanej wydajności z prądem zwartym i rozproszonym. Zwijadło linii wysokociśnieniowej powinno być poprzedzone zaworem odcinającym wodę. Zwijadło wyposażone w 2 tryby zwijania (ciągły/przerywany) oraz możliwość ręcznego zwijania w razie awarii układu wraz z funkcją przedmuchu.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5E05A85E" w14:textId="77777777" w:rsidR="00C81670" w:rsidRPr="00CF279A" w:rsidRDefault="00C81670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81670" w:rsidRPr="00CF279A" w14:paraId="756F871C" w14:textId="77777777" w:rsidTr="00C81670">
        <w:trPr>
          <w:trHeight w:val="475"/>
        </w:trPr>
        <w:tc>
          <w:tcPr>
            <w:tcW w:w="194" w:type="pct"/>
            <w:shd w:val="clear" w:color="auto" w:fill="auto"/>
            <w:vAlign w:val="center"/>
          </w:tcPr>
          <w:p w14:paraId="4D587AC7" w14:textId="77777777" w:rsidR="00C81670" w:rsidRPr="00CF279A" w:rsidRDefault="00C81670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5.10.</w:t>
            </w:r>
          </w:p>
        </w:tc>
        <w:tc>
          <w:tcPr>
            <w:tcW w:w="3505" w:type="pct"/>
            <w:shd w:val="clear" w:color="auto" w:fill="auto"/>
            <w:vAlign w:val="center"/>
          </w:tcPr>
          <w:p w14:paraId="566AFA03" w14:textId="1E58DDBE" w:rsidR="00C81670" w:rsidRPr="00CD4B39" w:rsidRDefault="00CD4B39" w:rsidP="00B7399F">
            <w:pPr>
              <w:shd w:val="clear" w:color="auto" w:fill="FFFFFF"/>
              <w:spacing w:line="276" w:lineRule="auto"/>
              <w:jc w:val="both"/>
              <w:rPr>
                <w:rFonts w:cstheme="minorHAnsi"/>
                <w:iCs/>
              </w:rPr>
            </w:pPr>
            <w:r w:rsidRPr="00CD4B39">
              <w:rPr>
                <w:rFonts w:cstheme="minorHAnsi"/>
                <w:iCs/>
                <w:color w:val="000000"/>
              </w:rPr>
              <w:t>Działko wodno-pianowe DWP 16/24 o regulowanej wydajności i regulowanym kształcie strumienia umieszczone na dachu zabudowy pojazdu. Przy podstawie działka powinien być zamontowany zawór odcinający lub rozwiązanie równoważne. Zakres obrotu działka w płaszczyźnie pionowej – od kąta limitowanego obrysem pojazdu do min. 75</w:t>
            </w:r>
            <w:r w:rsidRPr="00CD4B39">
              <w:rPr>
                <w:rFonts w:cstheme="minorHAnsi"/>
                <w:iCs/>
                <w:color w:val="000000"/>
                <w:vertAlign w:val="superscript"/>
              </w:rPr>
              <w:t>o</w:t>
            </w:r>
            <w:r w:rsidRPr="00CD4B39">
              <w:rPr>
                <w:rFonts w:cstheme="minorHAnsi"/>
                <w:iCs/>
                <w:color w:val="000000"/>
              </w:rPr>
              <w:t>. Stanowisko obsługi działka oraz dojście do stanowiska musi posiadać oświetlenie nieoślepiające, bez wystających elementów, załączane ze stanowiska obsługi pompy. Element wykonany ze stali nierdzewnej o zasięgu 65 m.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41B26F95" w14:textId="77777777" w:rsidR="00C81670" w:rsidRPr="00CF279A" w:rsidRDefault="00C81670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81670" w:rsidRPr="00CF279A" w14:paraId="09F5BBD2" w14:textId="77777777" w:rsidTr="00C81670">
        <w:trPr>
          <w:trHeight w:val="475"/>
        </w:trPr>
        <w:tc>
          <w:tcPr>
            <w:tcW w:w="194" w:type="pct"/>
            <w:shd w:val="clear" w:color="auto" w:fill="auto"/>
            <w:vAlign w:val="center"/>
          </w:tcPr>
          <w:p w14:paraId="529F3129" w14:textId="77777777" w:rsidR="00C81670" w:rsidRPr="00CF279A" w:rsidRDefault="00C81670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5.11.</w:t>
            </w:r>
          </w:p>
        </w:tc>
        <w:tc>
          <w:tcPr>
            <w:tcW w:w="3505" w:type="pct"/>
            <w:shd w:val="clear" w:color="auto" w:fill="auto"/>
            <w:vAlign w:val="center"/>
          </w:tcPr>
          <w:p w14:paraId="402DD2A1" w14:textId="77777777" w:rsidR="00C81670" w:rsidRPr="00F87802" w:rsidRDefault="00C81670" w:rsidP="00B7399F">
            <w:pPr>
              <w:shd w:val="clear" w:color="auto" w:fill="FFFFFF"/>
              <w:spacing w:line="276" w:lineRule="auto"/>
              <w:rPr>
                <w:rFonts w:ascii="Calibri" w:hAnsi="Calibri" w:cs="Calibri"/>
                <w:iCs/>
                <w:color w:val="000000"/>
              </w:rPr>
            </w:pPr>
            <w:r w:rsidRPr="00F87802">
              <w:rPr>
                <w:rFonts w:ascii="Calibri" w:hAnsi="Calibri" w:cs="Calibri"/>
                <w:iCs/>
                <w:color w:val="000000"/>
              </w:rPr>
              <w:t>Pojazd musi być wyposażony w system dysz dolnych, (minimum 4 dysze) do podawania wody w czasie jazdy:</w:t>
            </w:r>
          </w:p>
          <w:p w14:paraId="38F63112" w14:textId="77777777" w:rsidR="00C81670" w:rsidRPr="00F87802" w:rsidRDefault="00C81670" w:rsidP="00D158C9">
            <w:pPr>
              <w:numPr>
                <w:ilvl w:val="1"/>
                <w:numId w:val="16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iCs/>
                <w:color w:val="000000"/>
              </w:rPr>
            </w:pPr>
            <w:r w:rsidRPr="00F87802">
              <w:rPr>
                <w:rFonts w:ascii="Calibri" w:hAnsi="Calibri" w:cs="Calibri"/>
                <w:iCs/>
                <w:color w:val="000000"/>
              </w:rPr>
              <w:lastRenderedPageBreak/>
              <w:t>min. dwie dysze zamontowane z przodu pojazdu;</w:t>
            </w:r>
          </w:p>
          <w:p w14:paraId="57C55D6C" w14:textId="77777777" w:rsidR="00C81670" w:rsidRPr="00F87802" w:rsidRDefault="00C81670" w:rsidP="00D158C9">
            <w:pPr>
              <w:numPr>
                <w:ilvl w:val="1"/>
                <w:numId w:val="16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iCs/>
                <w:color w:val="000000"/>
              </w:rPr>
            </w:pPr>
            <w:r w:rsidRPr="00F87802">
              <w:rPr>
                <w:rFonts w:ascii="Calibri" w:hAnsi="Calibri" w:cs="Calibri"/>
                <w:iCs/>
                <w:color w:val="000000"/>
              </w:rPr>
              <w:t>min. dwie dysze zamontowane po bokach pojazdu;</w:t>
            </w:r>
          </w:p>
          <w:p w14:paraId="499DE8ED" w14:textId="77777777" w:rsidR="00C81670" w:rsidRPr="00CF279A" w:rsidRDefault="00C81670" w:rsidP="00B7399F">
            <w:pPr>
              <w:shd w:val="clear" w:color="auto" w:fill="FFFFFF"/>
              <w:spacing w:line="276" w:lineRule="auto"/>
              <w:rPr>
                <w:rFonts w:ascii="Calibri" w:hAnsi="Calibri" w:cs="Calibri"/>
                <w:iCs/>
                <w:color w:val="000000"/>
              </w:rPr>
            </w:pPr>
            <w:r w:rsidRPr="00F87802">
              <w:rPr>
                <w:rFonts w:ascii="Calibri" w:hAnsi="Calibri" w:cs="Calibri"/>
                <w:iCs/>
                <w:color w:val="000000"/>
              </w:rPr>
              <w:t>System powinien być wyposażony w zawory odcinające dla dysz przednich i tylnych. Sterowanie z wyświetlacza w kabinie kierowcy.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23E7AD72" w14:textId="77777777" w:rsidR="00C81670" w:rsidRPr="00CF279A" w:rsidRDefault="00C81670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81670" w:rsidRPr="00CF279A" w14:paraId="45523BFF" w14:textId="77777777" w:rsidTr="00C81670">
        <w:trPr>
          <w:trHeight w:val="475"/>
        </w:trPr>
        <w:tc>
          <w:tcPr>
            <w:tcW w:w="194" w:type="pct"/>
            <w:shd w:val="clear" w:color="auto" w:fill="auto"/>
            <w:vAlign w:val="center"/>
          </w:tcPr>
          <w:p w14:paraId="33330CC1" w14:textId="77777777" w:rsidR="00C81670" w:rsidRPr="00CF279A" w:rsidRDefault="00C81670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5.12.</w:t>
            </w:r>
          </w:p>
        </w:tc>
        <w:tc>
          <w:tcPr>
            <w:tcW w:w="3505" w:type="pct"/>
            <w:shd w:val="clear" w:color="auto" w:fill="auto"/>
            <w:vAlign w:val="center"/>
          </w:tcPr>
          <w:p w14:paraId="487D1B0F" w14:textId="77777777" w:rsidR="00C81670" w:rsidRPr="00CF279A" w:rsidRDefault="00C81670" w:rsidP="008C73B6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W przedziale autopompy muszą znajdować się co najmniej następujące urządzenia kontrolno-sterownicze pracy pompy:</w:t>
            </w:r>
          </w:p>
          <w:p w14:paraId="0283EB37" w14:textId="77777777" w:rsidR="00C81670" w:rsidRPr="00CF279A" w:rsidRDefault="00C81670" w:rsidP="008C73B6">
            <w:pPr>
              <w:numPr>
                <w:ilvl w:val="0"/>
                <w:numId w:val="23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 xml:space="preserve">cyfrowy panel sterujący LCD o przekątnej min. 7”, zgodny z normą IP67 zawierający m.in.: </w:t>
            </w:r>
          </w:p>
          <w:p w14:paraId="19E34B83" w14:textId="77777777" w:rsidR="00C81670" w:rsidRPr="00CF279A" w:rsidRDefault="00C81670" w:rsidP="008C73B6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 xml:space="preserve">- wskaźnik poziomu wody i środka pianotwórczego, </w:t>
            </w:r>
          </w:p>
          <w:p w14:paraId="3FD4B2B7" w14:textId="77777777" w:rsidR="00C81670" w:rsidRPr="00CF279A" w:rsidRDefault="00C81670" w:rsidP="008C73B6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- miernik prędkości obrotowej autopompy,</w:t>
            </w:r>
          </w:p>
          <w:p w14:paraId="5DD8E3F4" w14:textId="77777777" w:rsidR="00C81670" w:rsidRPr="00CF279A" w:rsidRDefault="00C81670" w:rsidP="008C73B6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- wskaźnik ciśnienia tłoczenia,</w:t>
            </w:r>
          </w:p>
          <w:p w14:paraId="64AE00CC" w14:textId="77777777" w:rsidR="00C81670" w:rsidRPr="00CF279A" w:rsidRDefault="00C81670" w:rsidP="008C73B6">
            <w:pPr>
              <w:shd w:val="clear" w:color="auto" w:fill="FFFFFF"/>
              <w:spacing w:after="0" w:line="276" w:lineRule="auto"/>
              <w:ind w:left="360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 xml:space="preserve">- wskaźnik wysunięcia masztu, podłączenia ładowania, otwarcia skrytek, załączenia stacyjki pojazdu, załączonej przystawki, rezerwy paliwa, </w:t>
            </w:r>
          </w:p>
          <w:p w14:paraId="0261874D" w14:textId="77777777" w:rsidR="00C81670" w:rsidRPr="00CF279A" w:rsidRDefault="00C81670" w:rsidP="008C73B6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- otwarcie zaworu głównego</w:t>
            </w:r>
          </w:p>
          <w:p w14:paraId="72904BBE" w14:textId="77777777" w:rsidR="00C81670" w:rsidRPr="00CF279A" w:rsidRDefault="00C81670" w:rsidP="008C73B6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- sterowanie automatyką zaworu hydrantowego</w:t>
            </w:r>
          </w:p>
          <w:p w14:paraId="24B6AFC3" w14:textId="77777777" w:rsidR="00C81670" w:rsidRPr="00CF279A" w:rsidRDefault="00C81670" w:rsidP="008C73B6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- START/STOP silnika</w:t>
            </w:r>
          </w:p>
          <w:p w14:paraId="0F81A070" w14:textId="77777777" w:rsidR="00C81670" w:rsidRPr="00CF279A" w:rsidRDefault="00C81670" w:rsidP="008C73B6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- obroty minimalne</w:t>
            </w:r>
          </w:p>
          <w:p w14:paraId="7AF49EEF" w14:textId="77777777" w:rsidR="00C81670" w:rsidRPr="00CF279A" w:rsidRDefault="00C81670" w:rsidP="008C73B6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- regulacja obrotów autopompy- sterowanie automatyką ciśnienia tłoczenia</w:t>
            </w:r>
          </w:p>
          <w:p w14:paraId="15822426" w14:textId="77777777" w:rsidR="00C81670" w:rsidRPr="00CC34EE" w:rsidRDefault="00C81670" w:rsidP="008C73B6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</w:rPr>
            </w:pPr>
            <w:r w:rsidRPr="00CC34EE">
              <w:rPr>
                <w:rFonts w:ascii="Calibri" w:hAnsi="Calibri" w:cs="Calibri"/>
              </w:rPr>
              <w:t>- licznik motogodzin (nie dopuszcza się wskazania czasu pracy wyrażonego  w godzinach i minutach)</w:t>
            </w:r>
          </w:p>
          <w:p w14:paraId="3CB179E1" w14:textId="77777777" w:rsidR="00C81670" w:rsidRPr="00CF279A" w:rsidRDefault="00C81670" w:rsidP="008C73B6">
            <w:pPr>
              <w:shd w:val="clear" w:color="auto" w:fill="FFFFFF"/>
              <w:spacing w:after="0" w:line="276" w:lineRule="auto"/>
              <w:ind w:left="360"/>
              <w:jc w:val="both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- sterowanie oświetleniem pola pracy z podziałem na strony, oświetleniem skrytek oświetleniem dachu,  falą świetlną (nie dopuszcza się analogowego sterowania oświetleniem oraz pracy autopompy)</w:t>
            </w:r>
          </w:p>
          <w:p w14:paraId="7F9D8FCA" w14:textId="77777777" w:rsidR="00C81670" w:rsidRPr="00CF279A" w:rsidRDefault="00C81670" w:rsidP="008C73B6">
            <w:pPr>
              <w:numPr>
                <w:ilvl w:val="0"/>
                <w:numId w:val="23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manowakuometr,</w:t>
            </w:r>
          </w:p>
          <w:p w14:paraId="5AA23D87" w14:textId="77777777" w:rsidR="00C81670" w:rsidRPr="00CF279A" w:rsidRDefault="00C81670" w:rsidP="008C73B6">
            <w:pPr>
              <w:numPr>
                <w:ilvl w:val="0"/>
                <w:numId w:val="23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manometr niskiego ciśnienia,</w:t>
            </w:r>
          </w:p>
          <w:p w14:paraId="1D1F5BB5" w14:textId="77777777" w:rsidR="00C81670" w:rsidRPr="00CF279A" w:rsidRDefault="00C81670" w:rsidP="00D158C9">
            <w:pPr>
              <w:numPr>
                <w:ilvl w:val="0"/>
                <w:numId w:val="23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manometr wysokiego ciśnienia,</w:t>
            </w:r>
          </w:p>
          <w:p w14:paraId="570DE54D" w14:textId="77777777" w:rsidR="00C81670" w:rsidRPr="00CF279A" w:rsidRDefault="00C81670" w:rsidP="00D158C9">
            <w:pPr>
              <w:numPr>
                <w:ilvl w:val="0"/>
                <w:numId w:val="23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manometr linii tankowania hydrantowego</w:t>
            </w:r>
          </w:p>
          <w:p w14:paraId="4B229DCD" w14:textId="77777777" w:rsidR="00C81670" w:rsidRPr="00CF279A" w:rsidRDefault="00C81670" w:rsidP="00B7399F">
            <w:pPr>
              <w:shd w:val="clear" w:color="auto" w:fill="FFFFFF"/>
              <w:spacing w:line="276" w:lineRule="auto"/>
              <w:ind w:left="19"/>
              <w:jc w:val="both"/>
              <w:rPr>
                <w:rFonts w:ascii="Calibri" w:eastAsia="SimSun" w:hAnsi="Calibri" w:cs="Calibri"/>
                <w:kern w:val="3"/>
              </w:rPr>
            </w:pPr>
            <w:r w:rsidRPr="00CF279A">
              <w:rPr>
                <w:rFonts w:ascii="Calibri" w:eastAsia="SimSun" w:hAnsi="Calibri" w:cs="Calibri"/>
                <w:kern w:val="3"/>
              </w:rPr>
              <w:t>*W przypadku umieszczenia w przedziale autopompy wyłącznika do uruchamiania silnika samochodu, uruchomienie silnika powinno być możliwe tylko dla neutralnego położenia dźwigni zmiany biegów.</w:t>
            </w:r>
          </w:p>
        </w:tc>
        <w:tc>
          <w:tcPr>
            <w:tcW w:w="1301" w:type="pct"/>
            <w:gridSpan w:val="3"/>
            <w:shd w:val="clear" w:color="auto" w:fill="auto"/>
            <w:vAlign w:val="center"/>
          </w:tcPr>
          <w:p w14:paraId="240A9711" w14:textId="77777777" w:rsidR="00C81670" w:rsidRPr="00CF279A" w:rsidRDefault="00C81670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81670" w:rsidRPr="00CF279A" w14:paraId="10C266C3" w14:textId="77777777" w:rsidTr="00C81670">
        <w:trPr>
          <w:trHeight w:val="397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ED470C9" w14:textId="77777777" w:rsidR="00C81670" w:rsidRPr="00CF279A" w:rsidRDefault="00C81670" w:rsidP="00B7399F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F279A">
              <w:rPr>
                <w:rFonts w:ascii="Calibri" w:hAnsi="Calibri" w:cs="Calibri"/>
                <w:b/>
                <w:color w:val="000000"/>
              </w:rPr>
              <w:lastRenderedPageBreak/>
              <w:t>6.</w:t>
            </w:r>
          </w:p>
        </w:tc>
        <w:tc>
          <w:tcPr>
            <w:tcW w:w="350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6F7D657" w14:textId="77777777" w:rsidR="00C81670" w:rsidRPr="00CF279A" w:rsidRDefault="00C81670" w:rsidP="00B7399F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F279A">
              <w:rPr>
                <w:rFonts w:ascii="Calibri" w:hAnsi="Calibri" w:cs="Calibri"/>
                <w:b/>
                <w:color w:val="000000"/>
              </w:rPr>
              <w:t>Wyposażenie dodatkowe</w:t>
            </w: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71160FC" w14:textId="77777777" w:rsidR="00C81670" w:rsidRPr="00CF279A" w:rsidRDefault="00C81670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60D0C" w:rsidRPr="00CF279A" w14:paraId="0732DC0D" w14:textId="77777777" w:rsidTr="00260D0C">
        <w:trPr>
          <w:trHeight w:val="397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CECF7B2" w14:textId="77777777" w:rsidR="00260D0C" w:rsidRPr="00CF279A" w:rsidRDefault="00260D0C" w:rsidP="00B7399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6.1.</w:t>
            </w:r>
          </w:p>
        </w:tc>
        <w:tc>
          <w:tcPr>
            <w:tcW w:w="350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E72B9F" w14:textId="75086CCA" w:rsidR="00260D0C" w:rsidRPr="008C5FC4" w:rsidRDefault="00260D0C" w:rsidP="00B7399F">
            <w:pPr>
              <w:spacing w:line="276" w:lineRule="auto"/>
              <w:jc w:val="both"/>
              <w:rPr>
                <w:rFonts w:ascii="Calibri" w:hAnsi="Calibri" w:cs="Calibri"/>
                <w:spacing w:val="-1"/>
              </w:rPr>
            </w:pPr>
            <w:r w:rsidRPr="008C5FC4">
              <w:rPr>
                <w:rFonts w:ascii="Calibri" w:hAnsi="Calibri" w:cs="Calibri"/>
                <w:spacing w:val="-1"/>
              </w:rPr>
              <w:t>Wyciągarka o napędzie e</w:t>
            </w:r>
            <w:r w:rsidR="0045671F">
              <w:rPr>
                <w:rFonts w:ascii="Calibri" w:hAnsi="Calibri" w:cs="Calibri"/>
                <w:spacing w:val="-1"/>
              </w:rPr>
              <w:t>lektrycznym i sile uciągu min. 9</w:t>
            </w:r>
            <w:r w:rsidRPr="008C5FC4">
              <w:rPr>
                <w:rFonts w:ascii="Calibri" w:hAnsi="Calibri" w:cs="Calibri"/>
                <w:spacing w:val="-1"/>
              </w:rPr>
              <w:t xml:space="preserve"> t z liną o długości, co najmniej 2</w:t>
            </w:r>
            <w:r w:rsidR="0045671F">
              <w:rPr>
                <w:rFonts w:ascii="Calibri" w:hAnsi="Calibri" w:cs="Calibri"/>
                <w:spacing w:val="-1"/>
              </w:rPr>
              <w:t>8</w:t>
            </w:r>
            <w:r w:rsidR="00021D7D" w:rsidRPr="008C5FC4">
              <w:rPr>
                <w:rFonts w:ascii="Calibri" w:hAnsi="Calibri" w:cs="Calibri"/>
                <w:spacing w:val="-1"/>
              </w:rPr>
              <w:t xml:space="preserve"> </w:t>
            </w:r>
            <w:r w:rsidRPr="008C5FC4">
              <w:rPr>
                <w:rFonts w:ascii="Calibri" w:hAnsi="Calibri" w:cs="Calibri"/>
                <w:spacing w:val="-1"/>
              </w:rPr>
              <w:t>m wychodząca w tylnej części</w:t>
            </w:r>
            <w:r w:rsidR="00021D7D" w:rsidRPr="008C5FC4">
              <w:rPr>
                <w:rFonts w:ascii="Calibri" w:hAnsi="Calibri" w:cs="Calibri"/>
                <w:spacing w:val="-1"/>
              </w:rPr>
              <w:t xml:space="preserve"> pojazdu</w:t>
            </w:r>
            <w:r w:rsidRPr="008C5FC4">
              <w:rPr>
                <w:rFonts w:ascii="Calibri" w:hAnsi="Calibri" w:cs="Calibri"/>
                <w:spacing w:val="-1"/>
              </w:rPr>
              <w:t xml:space="preserve"> pod przedziałem autopompy.</w:t>
            </w:r>
          </w:p>
          <w:p w14:paraId="3481694D" w14:textId="109EF55B" w:rsidR="00260D0C" w:rsidRPr="00CF279A" w:rsidRDefault="00260D0C" w:rsidP="00C81670">
            <w:pPr>
              <w:spacing w:line="276" w:lineRule="auto"/>
              <w:jc w:val="both"/>
              <w:rPr>
                <w:rFonts w:ascii="Calibri" w:hAnsi="Calibri" w:cs="Calibri"/>
                <w:color w:val="FF0000"/>
                <w:spacing w:val="-1"/>
              </w:rPr>
            </w:pPr>
            <w:r w:rsidRPr="008C5FC4">
              <w:rPr>
                <w:rFonts w:ascii="Calibri" w:hAnsi="Calibri" w:cs="Calibri"/>
                <w:spacing w:val="-1"/>
              </w:rPr>
              <w:t>Druga wyciągarka o napędzie hyd</w:t>
            </w:r>
            <w:r w:rsidR="0045671F">
              <w:rPr>
                <w:rFonts w:ascii="Calibri" w:hAnsi="Calibri" w:cs="Calibri"/>
                <w:spacing w:val="-1"/>
              </w:rPr>
              <w:t>raulicznym i sile uciągu min. 18</w:t>
            </w:r>
            <w:r w:rsidR="00DC68FA">
              <w:rPr>
                <w:rFonts w:ascii="Calibri" w:hAnsi="Calibri" w:cs="Calibri"/>
                <w:spacing w:val="-1"/>
              </w:rPr>
              <w:t xml:space="preserve"> </w:t>
            </w:r>
            <w:r w:rsidRPr="008C5FC4">
              <w:rPr>
                <w:rFonts w:ascii="Calibri" w:hAnsi="Calibri" w:cs="Calibri"/>
                <w:spacing w:val="-1"/>
              </w:rPr>
              <w:t>t zamontowana z przodu pojazdu.</w:t>
            </w:r>
            <w:r w:rsidR="00021D7D" w:rsidRPr="008C5FC4">
              <w:rPr>
                <w:rFonts w:ascii="Calibri" w:hAnsi="Calibri" w:cs="Calibri"/>
                <w:spacing w:val="-1"/>
              </w:rPr>
              <w:t xml:space="preserve"> Wyciągarka powinna być umiejscowiona na podstawie zabezpieczonej antykorozyjnie poprzez </w:t>
            </w:r>
            <w:proofErr w:type="spellStart"/>
            <w:r w:rsidR="00021D7D" w:rsidRPr="008C5FC4">
              <w:rPr>
                <w:rFonts w:ascii="Calibri" w:hAnsi="Calibri" w:cs="Calibri"/>
                <w:spacing w:val="-1"/>
              </w:rPr>
              <w:t>ocynk</w:t>
            </w:r>
            <w:proofErr w:type="spellEnd"/>
            <w:r w:rsidR="00021D7D" w:rsidRPr="008C5FC4">
              <w:rPr>
                <w:rFonts w:ascii="Calibri" w:hAnsi="Calibri" w:cs="Calibri"/>
                <w:spacing w:val="-1"/>
              </w:rPr>
              <w:t xml:space="preserve"> ze zintegrowanymi zaczepami ewakuacyjnymi</w:t>
            </w:r>
            <w:r w:rsidR="004D1E27">
              <w:rPr>
                <w:rFonts w:ascii="Calibri" w:hAnsi="Calibri" w:cs="Calibri"/>
                <w:spacing w:val="-1"/>
              </w:rPr>
              <w:t xml:space="preserve"> </w:t>
            </w:r>
            <w:r w:rsidR="004D1E27" w:rsidRPr="0045671F">
              <w:rPr>
                <w:rFonts w:ascii="Calibri" w:hAnsi="Calibri" w:cs="Calibri"/>
                <w:spacing w:val="-1"/>
              </w:rPr>
              <w:t>lub wyciągarka o napędzie elektrycznym z</w:t>
            </w:r>
            <w:r w:rsidR="0045671F">
              <w:rPr>
                <w:rFonts w:ascii="Calibri" w:hAnsi="Calibri" w:cs="Calibri"/>
                <w:spacing w:val="-1"/>
              </w:rPr>
              <w:t>e zbloczem o sile uciągu min. 18</w:t>
            </w:r>
            <w:r w:rsidR="004D1E27" w:rsidRPr="0045671F">
              <w:rPr>
                <w:rFonts w:ascii="Calibri" w:hAnsi="Calibri" w:cs="Calibri"/>
                <w:spacing w:val="-1"/>
              </w:rPr>
              <w:t xml:space="preserve"> t zamontowana z przodu pojazdu.</w:t>
            </w: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92B8FA8" w14:textId="77777777" w:rsidR="00260D0C" w:rsidRPr="00CF279A" w:rsidRDefault="00260D0C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60D0C" w:rsidRPr="00CF279A" w14:paraId="5CA8C76E" w14:textId="77777777" w:rsidTr="00260D0C">
        <w:trPr>
          <w:trHeight w:val="699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30A528" w14:textId="77777777" w:rsidR="00260D0C" w:rsidRPr="00CF279A" w:rsidRDefault="00260D0C" w:rsidP="00B7399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6.2.</w:t>
            </w:r>
          </w:p>
        </w:tc>
        <w:tc>
          <w:tcPr>
            <w:tcW w:w="350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63CBF7A" w14:textId="5B1CB94B" w:rsidR="0045671F" w:rsidRPr="002B054E" w:rsidRDefault="0045671F" w:rsidP="002B054E">
            <w:pPr>
              <w:jc w:val="both"/>
            </w:pPr>
            <w:r w:rsidRPr="002B054E">
              <w:t xml:space="preserve">Wysuwany pneumatycznie, obrotowy maszt oświetleniowy zabudowany na stałe w samochodzie z </w:t>
            </w:r>
            <w:proofErr w:type="spellStart"/>
            <w:r w:rsidRPr="002B054E">
              <w:t>najaśnicami</w:t>
            </w:r>
            <w:proofErr w:type="spellEnd"/>
            <w:r w:rsidRPr="002B054E">
              <w:t xml:space="preserve"> halogenowymi lub LED o łącznej mocy strumienia świetlnego min. 35 000 lumenów. Wysokość min. 5 m od podłoża z możliwością sterowania </w:t>
            </w:r>
            <w:proofErr w:type="spellStart"/>
            <w:r w:rsidRPr="002B054E">
              <w:t>najaśnicami</w:t>
            </w:r>
            <w:proofErr w:type="spellEnd"/>
            <w:r w:rsidRPr="002B054E">
              <w:t xml:space="preserve"> w dwóch płaszczyznach. Urządzenie powinno mieć funkcję automatycznego składania oraz odporny na zabrudzenia przewodowy panel sterowania</w:t>
            </w: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8CC320C" w14:textId="77777777" w:rsidR="00260D0C" w:rsidRPr="00CF279A" w:rsidRDefault="00260D0C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60D0C" w:rsidRPr="00CF279A" w14:paraId="6F7BFB27" w14:textId="77777777" w:rsidTr="00260D0C">
        <w:trPr>
          <w:trHeight w:val="274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F7B554" w14:textId="77777777" w:rsidR="00260D0C" w:rsidRPr="00CF279A" w:rsidRDefault="00260D0C" w:rsidP="00B7399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6.3</w:t>
            </w:r>
          </w:p>
        </w:tc>
        <w:tc>
          <w:tcPr>
            <w:tcW w:w="350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6F446B6" w14:textId="77777777" w:rsidR="00260D0C" w:rsidRPr="0045671F" w:rsidRDefault="00260D0C" w:rsidP="0045671F">
            <w:pPr>
              <w:spacing w:after="0" w:line="276" w:lineRule="auto"/>
              <w:jc w:val="both"/>
              <w:rPr>
                <w:rFonts w:ascii="Calibri" w:hAnsi="Calibri" w:cs="Calibri"/>
                <w:iCs/>
              </w:rPr>
            </w:pPr>
            <w:r w:rsidRPr="0045671F">
              <w:rPr>
                <w:rFonts w:ascii="Calibri" w:hAnsi="Calibri" w:cs="Calibri"/>
                <w:iCs/>
              </w:rPr>
              <w:t>Zabudowa pojazdu wyposażona w dodatkowe mocowania na sprzęt i wyposażenie zgodnie z specyfikacją zamawiającego w formie stałych uchwytów, stojaków, mocowań zabezpieczających.</w:t>
            </w:r>
          </w:p>
          <w:p w14:paraId="04497CE0" w14:textId="77777777" w:rsidR="00260D0C" w:rsidRPr="0045671F" w:rsidRDefault="00260D0C" w:rsidP="0045671F">
            <w:pPr>
              <w:spacing w:after="0" w:line="276" w:lineRule="auto"/>
              <w:jc w:val="both"/>
              <w:rPr>
                <w:rFonts w:ascii="Calibri" w:hAnsi="Calibri" w:cs="Calibri"/>
                <w:iCs/>
              </w:rPr>
            </w:pPr>
            <w:r w:rsidRPr="0045671F">
              <w:rPr>
                <w:rFonts w:ascii="Calibri" w:hAnsi="Calibri" w:cs="Calibri"/>
                <w:iCs/>
              </w:rPr>
              <w:t>Montaż sprzętu i wyposażenia zamawiającego po stronie wykonawcy.</w:t>
            </w: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77942A" w14:textId="77777777" w:rsidR="00260D0C" w:rsidRPr="00CF279A" w:rsidRDefault="00260D0C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C5FC4" w:rsidRPr="00CF279A" w14:paraId="1CA69F94" w14:textId="77777777" w:rsidTr="008C5FC4">
        <w:trPr>
          <w:trHeight w:val="274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25EF697" w14:textId="77777777" w:rsidR="008C5FC4" w:rsidRPr="00CF279A" w:rsidRDefault="008C5FC4" w:rsidP="00B7399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6.4</w:t>
            </w:r>
          </w:p>
        </w:tc>
        <w:tc>
          <w:tcPr>
            <w:tcW w:w="350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26B63B" w14:textId="77777777" w:rsidR="008C5FC4" w:rsidRPr="00C62FB7" w:rsidRDefault="008C5FC4" w:rsidP="0045671F">
            <w:pPr>
              <w:spacing w:after="0" w:line="276" w:lineRule="auto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Zestaw narzędzi hydraulicznych z napędem elektrycznym. Zestaw wyposażony w minimum:</w:t>
            </w:r>
          </w:p>
          <w:p w14:paraId="3829B1D4" w14:textId="77777777" w:rsidR="008C5FC4" w:rsidRPr="002B054E" w:rsidRDefault="008C5FC4" w:rsidP="0045671F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Calibri" w:hAnsi="Calibri" w:cs="Calibri"/>
                <w:iCs/>
              </w:rPr>
            </w:pPr>
            <w:r w:rsidRPr="002B054E">
              <w:rPr>
                <w:rFonts w:ascii="Calibri" w:hAnsi="Calibri" w:cs="Calibri"/>
                <w:iCs/>
              </w:rPr>
              <w:t>Nożyce hydrauliczne o parametrach:</w:t>
            </w:r>
          </w:p>
          <w:p w14:paraId="3297EBEE" w14:textId="77777777" w:rsidR="008C5FC4" w:rsidRPr="002B054E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2B054E">
              <w:rPr>
                <w:rFonts w:ascii="Calibri" w:hAnsi="Calibri" w:cs="Calibri"/>
                <w:iCs/>
              </w:rPr>
              <w:t xml:space="preserve">- ciśnienie robocze min. 68 </w:t>
            </w:r>
            <w:proofErr w:type="spellStart"/>
            <w:r w:rsidRPr="002B054E">
              <w:rPr>
                <w:rFonts w:ascii="Calibri" w:hAnsi="Calibri" w:cs="Calibri"/>
                <w:iCs/>
              </w:rPr>
              <w:t>Mpa</w:t>
            </w:r>
            <w:proofErr w:type="spellEnd"/>
          </w:p>
          <w:p w14:paraId="0942E21B" w14:textId="37177854" w:rsidR="008C5FC4" w:rsidRPr="002B054E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2B054E">
              <w:rPr>
                <w:rFonts w:ascii="Calibri" w:hAnsi="Calibri" w:cs="Calibri"/>
                <w:iCs/>
              </w:rPr>
              <w:t>- Siła cięcia min</w:t>
            </w:r>
            <w:r w:rsidR="00F87802" w:rsidRPr="002B054E">
              <w:rPr>
                <w:rFonts w:ascii="Calibri" w:hAnsi="Calibri" w:cs="Calibri"/>
                <w:iCs/>
              </w:rPr>
              <w:t>.</w:t>
            </w:r>
            <w:r w:rsidRPr="002B054E">
              <w:rPr>
                <w:rFonts w:ascii="Calibri" w:hAnsi="Calibri" w:cs="Calibri"/>
                <w:iCs/>
              </w:rPr>
              <w:t xml:space="preserve"> 1000 </w:t>
            </w:r>
            <w:proofErr w:type="spellStart"/>
            <w:r w:rsidRPr="002B054E">
              <w:rPr>
                <w:rFonts w:ascii="Calibri" w:hAnsi="Calibri" w:cs="Calibri"/>
                <w:iCs/>
              </w:rPr>
              <w:t>kN</w:t>
            </w:r>
            <w:proofErr w:type="spellEnd"/>
          </w:p>
          <w:p w14:paraId="65E8D4B6" w14:textId="77777777" w:rsidR="008C5FC4" w:rsidRPr="002B054E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2B054E">
              <w:rPr>
                <w:rFonts w:ascii="Calibri" w:hAnsi="Calibri" w:cs="Calibri"/>
                <w:iCs/>
              </w:rPr>
              <w:t>- Stopień ochrony urządzenia – IP58</w:t>
            </w:r>
          </w:p>
          <w:p w14:paraId="30353F15" w14:textId="77777777" w:rsidR="008C5FC4" w:rsidRPr="002B054E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2B054E">
              <w:rPr>
                <w:rFonts w:ascii="Calibri" w:hAnsi="Calibri" w:cs="Calibri"/>
                <w:iCs/>
              </w:rPr>
              <w:t>- Minimalne rozwarcie ostrzy – 200 mm</w:t>
            </w:r>
          </w:p>
          <w:p w14:paraId="05C1D0DD" w14:textId="77777777" w:rsidR="008C5FC4" w:rsidRPr="002B054E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2B054E">
              <w:rPr>
                <w:rFonts w:ascii="Calibri" w:hAnsi="Calibri" w:cs="Calibri"/>
                <w:iCs/>
              </w:rPr>
              <w:t xml:space="preserve">- Funkcja smart </w:t>
            </w:r>
            <w:proofErr w:type="spellStart"/>
            <w:r w:rsidRPr="002B054E">
              <w:rPr>
                <w:rFonts w:ascii="Calibri" w:hAnsi="Calibri" w:cs="Calibri"/>
                <w:iCs/>
              </w:rPr>
              <w:t>control</w:t>
            </w:r>
            <w:proofErr w:type="spellEnd"/>
            <w:r w:rsidRPr="002B054E">
              <w:rPr>
                <w:rFonts w:ascii="Calibri" w:hAnsi="Calibri" w:cs="Calibri"/>
                <w:iCs/>
              </w:rPr>
              <w:t xml:space="preserve"> na panelu wyświetlacza</w:t>
            </w:r>
          </w:p>
          <w:p w14:paraId="777665A7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2B054E">
              <w:rPr>
                <w:rFonts w:ascii="Calibri" w:hAnsi="Calibri" w:cs="Calibri"/>
                <w:iCs/>
              </w:rPr>
              <w:t xml:space="preserve">- Wskaźnik rezerwy </w:t>
            </w:r>
            <w:r w:rsidRPr="00C62FB7">
              <w:rPr>
                <w:rFonts w:ascii="Calibri" w:hAnsi="Calibri" w:cs="Calibri"/>
                <w:iCs/>
              </w:rPr>
              <w:t>mocy urządzenia</w:t>
            </w:r>
          </w:p>
          <w:p w14:paraId="1426C0CA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 xml:space="preserve">- Wskaźnik temperatury </w:t>
            </w:r>
          </w:p>
          <w:p w14:paraId="2DBEC872" w14:textId="77777777" w:rsidR="008C5FC4" w:rsidRPr="00C62FB7" w:rsidRDefault="008C5FC4" w:rsidP="00F91B13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 xml:space="preserve">- Wskaźnik naładowania baterii </w:t>
            </w:r>
          </w:p>
          <w:p w14:paraId="0B1C86B3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- Ostrze wykonane w technologii odkuwania</w:t>
            </w:r>
          </w:p>
          <w:p w14:paraId="606826DD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lastRenderedPageBreak/>
              <w:t>- Waga urządzenia nie wyższa niż 25 kg</w:t>
            </w:r>
          </w:p>
          <w:p w14:paraId="16A7E213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2. Rozpieracz ramieniowy typu BS:</w:t>
            </w:r>
          </w:p>
          <w:p w14:paraId="4198BB0F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 xml:space="preserve">- Minimalna siła rozpierania – 60 </w:t>
            </w:r>
            <w:proofErr w:type="spellStart"/>
            <w:r w:rsidRPr="00C62FB7">
              <w:rPr>
                <w:rFonts w:ascii="Calibri" w:hAnsi="Calibri" w:cs="Calibri"/>
                <w:iCs/>
              </w:rPr>
              <w:t>kN</w:t>
            </w:r>
            <w:proofErr w:type="spellEnd"/>
          </w:p>
          <w:p w14:paraId="1B4D0538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 xml:space="preserve">- Maksymalna siła rozpierania nie mniejsza niż 580 </w:t>
            </w:r>
            <w:proofErr w:type="spellStart"/>
            <w:r w:rsidRPr="00C62FB7">
              <w:rPr>
                <w:rFonts w:ascii="Calibri" w:hAnsi="Calibri" w:cs="Calibri"/>
                <w:iCs/>
              </w:rPr>
              <w:t>kN</w:t>
            </w:r>
            <w:proofErr w:type="spellEnd"/>
          </w:p>
          <w:p w14:paraId="74CDF5DB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 xml:space="preserve">- Siła zgniatania – nie mniej niż 120 </w:t>
            </w:r>
            <w:proofErr w:type="spellStart"/>
            <w:r w:rsidRPr="00C62FB7">
              <w:rPr>
                <w:rFonts w:ascii="Calibri" w:hAnsi="Calibri" w:cs="Calibri"/>
                <w:iCs/>
              </w:rPr>
              <w:t>kN</w:t>
            </w:r>
            <w:proofErr w:type="spellEnd"/>
          </w:p>
          <w:p w14:paraId="1C5DBB76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- Możliwość zastosowania łańcuchów bez konieczności ściągania końcówek</w:t>
            </w:r>
          </w:p>
          <w:p w14:paraId="52ED5CBB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- Stopień ochrony urządzenia – IP58</w:t>
            </w:r>
          </w:p>
          <w:p w14:paraId="770B5AFB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 xml:space="preserve">- Funkcja smart </w:t>
            </w:r>
            <w:proofErr w:type="spellStart"/>
            <w:r w:rsidRPr="00C62FB7">
              <w:rPr>
                <w:rFonts w:ascii="Calibri" w:hAnsi="Calibri" w:cs="Calibri"/>
                <w:iCs/>
              </w:rPr>
              <w:t>control</w:t>
            </w:r>
            <w:proofErr w:type="spellEnd"/>
            <w:r w:rsidRPr="00C62FB7">
              <w:rPr>
                <w:rFonts w:ascii="Calibri" w:hAnsi="Calibri" w:cs="Calibri"/>
                <w:iCs/>
              </w:rPr>
              <w:t xml:space="preserve"> na panelu wyświetlacza</w:t>
            </w:r>
          </w:p>
          <w:p w14:paraId="09AE425A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- Wskaźnik rezerwy mocy urządzenia</w:t>
            </w:r>
          </w:p>
          <w:p w14:paraId="7D343136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 xml:space="preserve">- Wskaźnik temperatury </w:t>
            </w:r>
          </w:p>
          <w:p w14:paraId="5650DF80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 xml:space="preserve">- Wskaźnik naładowania baterii </w:t>
            </w:r>
          </w:p>
          <w:p w14:paraId="779B0724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- Waga urządzenia nie większa niż 22 kg</w:t>
            </w:r>
          </w:p>
          <w:p w14:paraId="116DE186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3. Cylinder rozpierający dwutłokowy o parametrach:</w:t>
            </w:r>
          </w:p>
          <w:p w14:paraId="3F718575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 xml:space="preserve">- Ciśnienie robocze min 50 </w:t>
            </w:r>
            <w:proofErr w:type="spellStart"/>
            <w:r w:rsidRPr="00C62FB7">
              <w:rPr>
                <w:rFonts w:ascii="Calibri" w:hAnsi="Calibri" w:cs="Calibri"/>
                <w:iCs/>
              </w:rPr>
              <w:t>MPa</w:t>
            </w:r>
            <w:proofErr w:type="spellEnd"/>
          </w:p>
          <w:p w14:paraId="0119A0B1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 xml:space="preserve">- Siła rozpierania na pierwszym tłoku nie mniejsza niż 120 </w:t>
            </w:r>
            <w:proofErr w:type="spellStart"/>
            <w:r w:rsidRPr="00C62FB7">
              <w:rPr>
                <w:rFonts w:ascii="Calibri" w:hAnsi="Calibri" w:cs="Calibri"/>
                <w:iCs/>
              </w:rPr>
              <w:t>kN</w:t>
            </w:r>
            <w:proofErr w:type="spellEnd"/>
            <w:r w:rsidRPr="00C62FB7">
              <w:rPr>
                <w:rFonts w:ascii="Calibri" w:hAnsi="Calibri" w:cs="Calibri"/>
                <w:iCs/>
              </w:rPr>
              <w:t xml:space="preserve">, na drugim tłoku nie mniej niż 50 </w:t>
            </w:r>
            <w:proofErr w:type="spellStart"/>
            <w:r w:rsidRPr="00C62FB7">
              <w:rPr>
                <w:rFonts w:ascii="Calibri" w:hAnsi="Calibri" w:cs="Calibri"/>
                <w:iCs/>
              </w:rPr>
              <w:t>kN</w:t>
            </w:r>
            <w:proofErr w:type="spellEnd"/>
            <w:r w:rsidRPr="00C62FB7">
              <w:rPr>
                <w:rFonts w:ascii="Calibri" w:hAnsi="Calibri" w:cs="Calibri"/>
                <w:iCs/>
              </w:rPr>
              <w:t>,</w:t>
            </w:r>
          </w:p>
          <w:p w14:paraId="4F3648D8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- Skok tłoka pierwszego min. 400 mm, skok tłoka drugiego min. 350 mm,</w:t>
            </w:r>
          </w:p>
          <w:p w14:paraId="70955631" w14:textId="57EBF1FF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 xml:space="preserve">- </w:t>
            </w:r>
            <w:r w:rsidR="00F87802" w:rsidRPr="00C62FB7">
              <w:rPr>
                <w:rFonts w:ascii="Calibri" w:hAnsi="Calibri" w:cs="Calibri"/>
                <w:iCs/>
              </w:rPr>
              <w:t>Długość</w:t>
            </w:r>
            <w:r w:rsidRPr="00C62FB7">
              <w:rPr>
                <w:rFonts w:ascii="Calibri" w:hAnsi="Calibri" w:cs="Calibri"/>
                <w:iCs/>
              </w:rPr>
              <w:t xml:space="preserve"> urządzenia w stanie złożonym nie większa niż 650 mm</w:t>
            </w:r>
          </w:p>
          <w:p w14:paraId="2C18854C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- Stopień ochrony urządzenia – IP 58</w:t>
            </w:r>
          </w:p>
          <w:p w14:paraId="43BE72E0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 xml:space="preserve">- Końcówki krzyżowe rozpieracza kolumnowego umożliwiające obrót o 360°  </w:t>
            </w:r>
          </w:p>
          <w:p w14:paraId="7C49D30A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- Oświetlenie Led pola pracy w formie dwóch punktów z przodu,</w:t>
            </w:r>
          </w:p>
          <w:p w14:paraId="37321467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4. Mata narzędziowa</w:t>
            </w:r>
          </w:p>
          <w:p w14:paraId="1745914E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5. Piła ręczna</w:t>
            </w:r>
          </w:p>
          <w:p w14:paraId="57D0A0ED" w14:textId="77777777" w:rsidR="001E247F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6. Zestaw łańcuchów</w:t>
            </w:r>
          </w:p>
          <w:p w14:paraId="4E983275" w14:textId="77777777" w:rsidR="00F62A14" w:rsidRPr="00C62FB7" w:rsidRDefault="001E247F" w:rsidP="0045671F">
            <w:pPr>
              <w:spacing w:after="0" w:line="276" w:lineRule="auto"/>
              <w:ind w:left="360"/>
              <w:jc w:val="both"/>
            </w:pPr>
            <w:r w:rsidRPr="00C62FB7">
              <w:t>7.  Zestaw hydrauliczny do wyważania drzwi i przecinania pedałów</w:t>
            </w:r>
            <w:r w:rsidR="00F62A14" w:rsidRPr="00C62FB7">
              <w:t>:</w:t>
            </w:r>
          </w:p>
          <w:p w14:paraId="3FD496C2" w14:textId="73B243E5" w:rsidR="00F62A14" w:rsidRPr="00C62FB7" w:rsidRDefault="00F62A1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>- Minimalna siła rozpierania – 9</w:t>
            </w:r>
            <w:r w:rsidR="00016491">
              <w:rPr>
                <w:rFonts w:ascii="Calibri" w:hAnsi="Calibri" w:cs="Calibri"/>
                <w:iCs/>
              </w:rPr>
              <w:t>0</w:t>
            </w:r>
            <w:r w:rsidRPr="00C62FB7">
              <w:rPr>
                <w:rFonts w:ascii="Calibri" w:hAnsi="Calibri" w:cs="Calibri"/>
                <w:iCs/>
              </w:rPr>
              <w:t xml:space="preserve"> </w:t>
            </w:r>
            <w:proofErr w:type="spellStart"/>
            <w:r w:rsidRPr="00C62FB7">
              <w:rPr>
                <w:rFonts w:ascii="Calibri" w:hAnsi="Calibri" w:cs="Calibri"/>
                <w:iCs/>
              </w:rPr>
              <w:t>kN</w:t>
            </w:r>
            <w:proofErr w:type="spellEnd"/>
          </w:p>
          <w:p w14:paraId="69B10C35" w14:textId="1419557F" w:rsidR="00013DAA" w:rsidRPr="00C62FB7" w:rsidRDefault="00013DAA" w:rsidP="00013DAA">
            <w:pPr>
              <w:spacing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ascii="Calibri" w:hAnsi="Calibri" w:cs="Calibri"/>
                <w:iCs/>
              </w:rPr>
              <w:t xml:space="preserve">Wszystkie urządzenia jednego producenta. Baterie kompatybilne z urządzeniami. </w:t>
            </w:r>
          </w:p>
          <w:p w14:paraId="104893DB" w14:textId="5373AEDE" w:rsidR="00547B48" w:rsidRPr="00547B48" w:rsidRDefault="00547B48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547B48">
              <w:rPr>
                <w:rFonts w:ascii="Calibri" w:hAnsi="Calibri" w:cs="Calibri"/>
                <w:iCs/>
              </w:rPr>
              <w:lastRenderedPageBreak/>
              <w:t>W zestawie nie mniej niż 4 akumulatory o mocy dostosowanej do zalecanej dla w/w urządzeń. W zestawie również 2 ładowarki sieciowe do ładowania akumulatorów oraz ładowarka samochodowa. Baterie oraz ładowarka kompatybilne z urządzeniami.</w:t>
            </w:r>
          </w:p>
          <w:p w14:paraId="3FB4A223" w14:textId="77777777" w:rsidR="006F4BA1" w:rsidRPr="00C62FB7" w:rsidRDefault="001E247F" w:rsidP="0045671F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 w:rsidRPr="00C62FB7">
              <w:rPr>
                <w:rFonts w:cstheme="minorHAnsi"/>
              </w:rPr>
              <w:t xml:space="preserve"> </w:t>
            </w:r>
            <w:r w:rsidR="006F4BA1" w:rsidRPr="00C62FB7">
              <w:rPr>
                <w:rFonts w:cstheme="minorHAnsi"/>
              </w:rPr>
              <w:t xml:space="preserve">8. </w:t>
            </w:r>
            <w:r w:rsidRPr="00C62FB7">
              <w:rPr>
                <w:rFonts w:cstheme="minorHAnsi"/>
              </w:rPr>
              <w:t>Zestaw elektronarzędzi</w:t>
            </w:r>
            <w:r w:rsidR="006F4BA1" w:rsidRPr="00C62FB7">
              <w:rPr>
                <w:rFonts w:cstheme="minorHAnsi"/>
              </w:rPr>
              <w:t>:</w:t>
            </w:r>
          </w:p>
          <w:p w14:paraId="5BA4266F" w14:textId="3EBC4846" w:rsidR="006F4BA1" w:rsidRPr="00C62FB7" w:rsidRDefault="001E247F" w:rsidP="0045671F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 w:rsidRPr="00C62FB7">
              <w:rPr>
                <w:rFonts w:cstheme="minorHAnsi"/>
              </w:rPr>
              <w:t xml:space="preserve"> - Szlifierka kątowa </w:t>
            </w:r>
            <w:r w:rsidR="00EC6A86" w:rsidRPr="00C62FB7">
              <w:rPr>
                <w:rFonts w:cstheme="minorHAnsi"/>
              </w:rPr>
              <w:t xml:space="preserve">o średnicy tarczy </w:t>
            </w:r>
            <w:r w:rsidR="0069700E" w:rsidRPr="00C62FB7">
              <w:rPr>
                <w:rFonts w:cstheme="minorHAnsi"/>
              </w:rPr>
              <w:t xml:space="preserve">min. </w:t>
            </w:r>
            <w:r w:rsidR="00EC6A86" w:rsidRPr="00C62FB7">
              <w:rPr>
                <w:rFonts w:cstheme="minorHAnsi"/>
              </w:rPr>
              <w:t>230 mm</w:t>
            </w:r>
          </w:p>
          <w:p w14:paraId="5451B138" w14:textId="4F1E3C1A" w:rsidR="006F4BA1" w:rsidRPr="00C62FB7" w:rsidRDefault="001E247F" w:rsidP="0045671F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 w:rsidRPr="00C62FB7">
              <w:rPr>
                <w:rFonts w:cstheme="minorHAnsi"/>
              </w:rPr>
              <w:t xml:space="preserve">- Szlifierka kątowa </w:t>
            </w:r>
            <w:r w:rsidR="0069700E" w:rsidRPr="00C62FB7">
              <w:rPr>
                <w:rFonts w:cstheme="minorHAnsi"/>
              </w:rPr>
              <w:t xml:space="preserve">o średnicy tarczy min. 125 mm </w:t>
            </w:r>
          </w:p>
          <w:p w14:paraId="2F45B3EA" w14:textId="7BD02C40" w:rsidR="006F4BA1" w:rsidRPr="00C62FB7" w:rsidRDefault="001E247F" w:rsidP="0045671F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 w:rsidRPr="00C62FB7">
              <w:rPr>
                <w:rFonts w:cstheme="minorHAnsi"/>
              </w:rPr>
              <w:t>- Klucz udarowy</w:t>
            </w:r>
            <w:r w:rsidR="007E683C" w:rsidRPr="00C62FB7">
              <w:rPr>
                <w:rFonts w:cstheme="minorHAnsi"/>
              </w:rPr>
              <w:t xml:space="preserve"> </w:t>
            </w:r>
            <w:r w:rsidR="000A324F" w:rsidRPr="00C62FB7">
              <w:rPr>
                <w:rFonts w:cstheme="minorHAnsi"/>
              </w:rPr>
              <w:t xml:space="preserve">o maksymalnym momencie dokręcania min. 339 </w:t>
            </w:r>
            <w:proofErr w:type="spellStart"/>
            <w:r w:rsidR="000A324F" w:rsidRPr="00C62FB7">
              <w:rPr>
                <w:rFonts w:cstheme="minorHAnsi"/>
              </w:rPr>
              <w:t>Nm</w:t>
            </w:r>
            <w:proofErr w:type="spellEnd"/>
            <w:r w:rsidR="007E683C" w:rsidRPr="00C62FB7">
              <w:rPr>
                <w:rFonts w:cstheme="minorHAnsi"/>
              </w:rPr>
              <w:t>, uchwyt ½” kwadrat</w:t>
            </w:r>
          </w:p>
          <w:p w14:paraId="37A229F9" w14:textId="37147343" w:rsidR="006F4BA1" w:rsidRPr="00C62FB7" w:rsidRDefault="001E247F" w:rsidP="0045671F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 w:rsidRPr="00C62FB7">
              <w:rPr>
                <w:rFonts w:cstheme="minorHAnsi"/>
              </w:rPr>
              <w:t>- Klucz udarowy</w:t>
            </w:r>
            <w:r w:rsidR="007A78AA" w:rsidRPr="00C62FB7">
              <w:rPr>
                <w:rFonts w:cstheme="minorHAnsi"/>
              </w:rPr>
              <w:t xml:space="preserve"> o maksymalnym momencie dokręcania min. 1491 </w:t>
            </w:r>
            <w:proofErr w:type="spellStart"/>
            <w:r w:rsidR="007A78AA" w:rsidRPr="00C62FB7">
              <w:rPr>
                <w:rFonts w:cstheme="minorHAnsi"/>
              </w:rPr>
              <w:t>Nm</w:t>
            </w:r>
            <w:proofErr w:type="spellEnd"/>
            <w:r w:rsidR="007A78AA" w:rsidRPr="00C62FB7">
              <w:rPr>
                <w:rFonts w:cstheme="minorHAnsi"/>
              </w:rPr>
              <w:t>, uchwyt ½” kwadrat</w:t>
            </w:r>
          </w:p>
          <w:p w14:paraId="0333158A" w14:textId="6607EE2D" w:rsidR="006F4BA1" w:rsidRPr="00C62FB7" w:rsidRDefault="001E247F" w:rsidP="0045671F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 w:rsidRPr="00C62FB7">
              <w:rPr>
                <w:rFonts w:cstheme="minorHAnsi"/>
              </w:rPr>
              <w:t>- Piła szablasta</w:t>
            </w:r>
            <w:r w:rsidR="00342184" w:rsidRPr="00C62FB7">
              <w:rPr>
                <w:rFonts w:cstheme="minorHAnsi"/>
              </w:rPr>
              <w:t xml:space="preserve"> o długości skoku min. 32 mm</w:t>
            </w:r>
          </w:p>
          <w:p w14:paraId="4C9DAAFF" w14:textId="3641865E" w:rsidR="006F4BA1" w:rsidRPr="00C62FB7" w:rsidRDefault="006F4BA1" w:rsidP="0045671F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 w:rsidRPr="00C62FB7">
              <w:rPr>
                <w:rFonts w:cstheme="minorHAnsi"/>
              </w:rPr>
              <w:t>–</w:t>
            </w:r>
            <w:r w:rsidR="001E247F" w:rsidRPr="00C62FB7">
              <w:rPr>
                <w:rFonts w:cstheme="minorHAnsi"/>
              </w:rPr>
              <w:t xml:space="preserve"> Akumulator- 6 </w:t>
            </w:r>
            <w:proofErr w:type="spellStart"/>
            <w:r w:rsidR="001E247F" w:rsidRPr="00C62FB7">
              <w:rPr>
                <w:rFonts w:cstheme="minorHAnsi"/>
              </w:rPr>
              <w:t>szt</w:t>
            </w:r>
            <w:proofErr w:type="spellEnd"/>
          </w:p>
          <w:p w14:paraId="759D60E3" w14:textId="6A9A6E1C" w:rsidR="006F4BA1" w:rsidRPr="00C62FB7" w:rsidRDefault="001E247F" w:rsidP="0045671F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 w:rsidRPr="00C62FB7">
              <w:rPr>
                <w:rFonts w:cstheme="minorHAnsi"/>
              </w:rPr>
              <w:t xml:space="preserve"> - Ładowarka - 2 </w:t>
            </w:r>
            <w:proofErr w:type="spellStart"/>
            <w:r w:rsidRPr="00C62FB7">
              <w:rPr>
                <w:rFonts w:cstheme="minorHAnsi"/>
              </w:rPr>
              <w:t>szt</w:t>
            </w:r>
            <w:proofErr w:type="spellEnd"/>
            <w:r w:rsidRPr="00C62FB7">
              <w:rPr>
                <w:rFonts w:cstheme="minorHAnsi"/>
              </w:rPr>
              <w:t xml:space="preserve"> </w:t>
            </w:r>
          </w:p>
          <w:p w14:paraId="580A1798" w14:textId="5BFD7F11" w:rsidR="006F4BA1" w:rsidRPr="00C62FB7" w:rsidRDefault="001E247F" w:rsidP="0045671F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 w:rsidRPr="00C62FB7">
              <w:rPr>
                <w:rFonts w:cstheme="minorHAnsi"/>
              </w:rPr>
              <w:t>- Zestaw nakładek udarowych krótkich 1</w:t>
            </w:r>
            <w:r w:rsidR="002B6E04" w:rsidRPr="00C62FB7">
              <w:rPr>
                <w:rFonts w:cstheme="minorHAnsi"/>
              </w:rPr>
              <w:t>6</w:t>
            </w:r>
            <w:r w:rsidRPr="00C62FB7">
              <w:rPr>
                <w:rFonts w:cstheme="minorHAnsi"/>
              </w:rPr>
              <w:t xml:space="preserve"> szt.</w:t>
            </w:r>
            <w:r w:rsidR="00B3002A" w:rsidRPr="00C62FB7">
              <w:rPr>
                <w:rFonts w:cstheme="minorHAnsi"/>
              </w:rPr>
              <w:t>, uchwyt ½” kwadrat</w:t>
            </w:r>
            <w:r w:rsidR="002B6E04" w:rsidRPr="00C62FB7">
              <w:rPr>
                <w:rFonts w:cstheme="minorHAnsi"/>
              </w:rPr>
              <w:t>, nasadki 10, 11, 12, 13, 14, 15, 16, 17, 19, 21, 22, 24, 27, 30, 32, 36</w:t>
            </w:r>
          </w:p>
          <w:p w14:paraId="7EEA04CE" w14:textId="4D1B3606" w:rsidR="006F4BA1" w:rsidRPr="00C62FB7" w:rsidRDefault="001E247F" w:rsidP="0045671F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 w:rsidRPr="00C62FB7">
              <w:rPr>
                <w:rFonts w:cstheme="minorHAnsi"/>
              </w:rPr>
              <w:t xml:space="preserve">- </w:t>
            </w:r>
            <w:r w:rsidR="00B3002A" w:rsidRPr="00C62FB7">
              <w:rPr>
                <w:rFonts w:cstheme="minorHAnsi"/>
              </w:rPr>
              <w:t>R</w:t>
            </w:r>
            <w:r w:rsidRPr="00C62FB7">
              <w:rPr>
                <w:rFonts w:cstheme="minorHAnsi"/>
              </w:rPr>
              <w:t>eflektor składany - 2 szt</w:t>
            </w:r>
            <w:r w:rsidR="00C62FB7">
              <w:rPr>
                <w:rFonts w:cstheme="minorHAnsi"/>
              </w:rPr>
              <w:t xml:space="preserve">. </w:t>
            </w:r>
          </w:p>
          <w:p w14:paraId="06ADB93E" w14:textId="251B3767" w:rsidR="002313C6" w:rsidRPr="00C62FB7" w:rsidRDefault="002313C6" w:rsidP="0045671F">
            <w:pPr>
              <w:shd w:val="clear" w:color="auto" w:fill="FFFFFF"/>
              <w:spacing w:after="0" w:line="276" w:lineRule="auto"/>
              <w:ind w:left="23"/>
              <w:jc w:val="both"/>
              <w:rPr>
                <w:rFonts w:cstheme="minorHAnsi"/>
                <w:iCs/>
              </w:rPr>
            </w:pPr>
            <w:r w:rsidRPr="00C62FB7">
              <w:rPr>
                <w:rFonts w:cstheme="minorHAnsi"/>
                <w:iCs/>
              </w:rPr>
              <w:t>Wszystkie urządzenia akumulatorowe jednego producenta z kompatybilnymi akumulatorami i ładowarkami sieciowymi</w:t>
            </w:r>
          </w:p>
          <w:p w14:paraId="3168C79C" w14:textId="2DBB3BDB" w:rsidR="008C5FC4" w:rsidRPr="00C62FB7" w:rsidRDefault="006F4BA1" w:rsidP="0045671F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 w:rsidRPr="00C62FB7">
              <w:rPr>
                <w:rFonts w:cstheme="minorHAnsi"/>
              </w:rPr>
              <w:t xml:space="preserve">- </w:t>
            </w:r>
            <w:r w:rsidR="001E247F" w:rsidRPr="00C62FB7">
              <w:rPr>
                <w:rFonts w:cstheme="minorHAnsi"/>
              </w:rPr>
              <w:t>Poduszka pneumatyczna</w:t>
            </w:r>
            <w:r w:rsidR="002B6E04" w:rsidRPr="00C62FB7">
              <w:rPr>
                <w:rFonts w:cstheme="minorHAnsi"/>
              </w:rPr>
              <w:t>: ciśnienie robocze 8 bar, siła podnoszenia min. 39,5 t.</w:t>
            </w:r>
          </w:p>
          <w:p w14:paraId="660DFC08" w14:textId="77777777" w:rsidR="008C5FC4" w:rsidRPr="00C62FB7" w:rsidRDefault="008C5FC4" w:rsidP="0045671F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 w:rsidRPr="00C62FB7">
              <w:rPr>
                <w:rFonts w:cstheme="minorHAnsi"/>
                <w:iCs/>
              </w:rPr>
              <w:t>W dniu odbioru należy przekazać również aktualnie świadectwo CNBOP urządzeń.</w:t>
            </w: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82C403" w14:textId="77777777" w:rsidR="008C5FC4" w:rsidRPr="00CF279A" w:rsidRDefault="008C5FC4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F279A" w:rsidRPr="00CF279A" w14:paraId="6554FE13" w14:textId="77777777" w:rsidTr="008604C3">
        <w:trPr>
          <w:trHeight w:val="397"/>
        </w:trPr>
        <w:tc>
          <w:tcPr>
            <w:tcW w:w="194" w:type="pct"/>
            <w:shd w:val="clear" w:color="auto" w:fill="F2F2F2"/>
            <w:vAlign w:val="center"/>
          </w:tcPr>
          <w:p w14:paraId="3F44A73D" w14:textId="77777777" w:rsidR="00CF279A" w:rsidRPr="00CF279A" w:rsidRDefault="00CF279A" w:rsidP="00B7399F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F279A">
              <w:rPr>
                <w:rFonts w:ascii="Calibri" w:hAnsi="Calibri" w:cs="Calibri"/>
                <w:b/>
                <w:color w:val="000000"/>
              </w:rPr>
              <w:lastRenderedPageBreak/>
              <w:t>7.</w:t>
            </w:r>
          </w:p>
        </w:tc>
        <w:tc>
          <w:tcPr>
            <w:tcW w:w="3505" w:type="pct"/>
            <w:shd w:val="clear" w:color="auto" w:fill="F2F2F2"/>
            <w:vAlign w:val="center"/>
          </w:tcPr>
          <w:p w14:paraId="47D0AB06" w14:textId="77777777" w:rsidR="00CF279A" w:rsidRPr="00CF279A" w:rsidRDefault="00CF279A" w:rsidP="00B7399F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CF279A">
              <w:rPr>
                <w:rFonts w:ascii="Calibri" w:hAnsi="Calibri" w:cs="Calibri"/>
                <w:b/>
                <w:color w:val="000000"/>
              </w:rPr>
              <w:t>Inne</w:t>
            </w:r>
          </w:p>
        </w:tc>
        <w:tc>
          <w:tcPr>
            <w:tcW w:w="841" w:type="pct"/>
            <w:gridSpan w:val="2"/>
            <w:shd w:val="clear" w:color="auto" w:fill="F2F2F2"/>
            <w:vAlign w:val="center"/>
          </w:tcPr>
          <w:p w14:paraId="2B3DD32E" w14:textId="77777777" w:rsidR="00CF279A" w:rsidRPr="00CF279A" w:rsidRDefault="00CF279A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0" w:type="pct"/>
            <w:shd w:val="clear" w:color="auto" w:fill="F2F2F2"/>
            <w:vAlign w:val="center"/>
          </w:tcPr>
          <w:p w14:paraId="7DDB68EB" w14:textId="77777777" w:rsidR="00CF279A" w:rsidRPr="00CF279A" w:rsidRDefault="00CF279A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F279A" w:rsidRPr="00CF279A" w14:paraId="36EDAD6B" w14:textId="77777777" w:rsidTr="008604C3">
        <w:trPr>
          <w:trHeight w:val="475"/>
        </w:trPr>
        <w:tc>
          <w:tcPr>
            <w:tcW w:w="194" w:type="pct"/>
            <w:shd w:val="clear" w:color="auto" w:fill="auto"/>
            <w:vAlign w:val="center"/>
          </w:tcPr>
          <w:p w14:paraId="08A3FEBD" w14:textId="77777777" w:rsidR="00CF279A" w:rsidRPr="00CF279A" w:rsidRDefault="00CF279A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rPr>
                <w:rFonts w:ascii="Calibri" w:hAnsi="Calibri" w:cs="Calibri"/>
                <w:color w:val="000000"/>
                <w:highlight w:val="green"/>
              </w:rPr>
            </w:pPr>
            <w:r w:rsidRPr="00CF279A">
              <w:rPr>
                <w:rFonts w:ascii="Calibri" w:hAnsi="Calibri" w:cs="Calibri"/>
                <w:color w:val="000000"/>
              </w:rPr>
              <w:t>7.1.</w:t>
            </w:r>
          </w:p>
        </w:tc>
        <w:tc>
          <w:tcPr>
            <w:tcW w:w="3505" w:type="pct"/>
            <w:shd w:val="clear" w:color="auto" w:fill="auto"/>
          </w:tcPr>
          <w:p w14:paraId="1670585A" w14:textId="77777777" w:rsidR="00CF279A" w:rsidRPr="00CF279A" w:rsidRDefault="00CF279A" w:rsidP="00B7399F">
            <w:pPr>
              <w:shd w:val="clear" w:color="auto" w:fill="FFFFFF"/>
              <w:spacing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 w:rsidRPr="00CF279A">
              <w:rPr>
                <w:rFonts w:ascii="Calibri" w:hAnsi="Calibri" w:cs="Calibri"/>
                <w:color w:val="000000"/>
                <w:spacing w:val="-1"/>
              </w:rPr>
              <w:t>Minimalna gwarancja na zabudowę: 24 miesiące</w:t>
            </w:r>
          </w:p>
          <w:p w14:paraId="6EFA374E" w14:textId="77777777" w:rsidR="00CF279A" w:rsidRPr="00CF279A" w:rsidRDefault="00CF279A" w:rsidP="00B7399F">
            <w:pPr>
              <w:shd w:val="clear" w:color="auto" w:fill="FFFFFF"/>
              <w:spacing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  <w:highlight w:val="green"/>
              </w:rPr>
            </w:pPr>
            <w:r w:rsidRPr="00CF279A">
              <w:rPr>
                <w:rFonts w:ascii="Calibri" w:hAnsi="Calibri" w:cs="Calibri"/>
                <w:color w:val="000000"/>
                <w:spacing w:val="-1"/>
              </w:rPr>
              <w:t>Minimalna gwarancja na podwozie: 24 miesiące</w:t>
            </w:r>
          </w:p>
        </w:tc>
        <w:tc>
          <w:tcPr>
            <w:tcW w:w="841" w:type="pct"/>
            <w:gridSpan w:val="2"/>
            <w:shd w:val="clear" w:color="auto" w:fill="auto"/>
            <w:vAlign w:val="center"/>
          </w:tcPr>
          <w:p w14:paraId="10289789" w14:textId="77777777" w:rsidR="00CF279A" w:rsidRPr="00CF279A" w:rsidRDefault="00CF279A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Podać okres gwarancji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004A2157" w14:textId="77777777" w:rsidR="00CF279A" w:rsidRPr="00CF279A" w:rsidRDefault="00CF279A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F279A" w:rsidRPr="00CF279A" w14:paraId="491B820F" w14:textId="77777777" w:rsidTr="008604C3">
        <w:trPr>
          <w:trHeight w:val="253"/>
        </w:trPr>
        <w:tc>
          <w:tcPr>
            <w:tcW w:w="194" w:type="pct"/>
            <w:shd w:val="clear" w:color="auto" w:fill="auto"/>
            <w:vAlign w:val="center"/>
          </w:tcPr>
          <w:p w14:paraId="5722BF28" w14:textId="77777777" w:rsidR="00CF279A" w:rsidRPr="00CF279A" w:rsidRDefault="00CF279A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7.2.</w:t>
            </w:r>
          </w:p>
        </w:tc>
        <w:tc>
          <w:tcPr>
            <w:tcW w:w="3505" w:type="pct"/>
            <w:shd w:val="clear" w:color="auto" w:fill="auto"/>
          </w:tcPr>
          <w:p w14:paraId="6B0C4F39" w14:textId="77777777" w:rsidR="00CF279A" w:rsidRPr="00CF279A" w:rsidRDefault="00CF279A" w:rsidP="00B7399F">
            <w:pPr>
              <w:shd w:val="clear" w:color="auto" w:fill="FFFFFF"/>
              <w:spacing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 w:rsidRPr="00CF279A">
              <w:rPr>
                <w:rFonts w:ascii="Calibri" w:hAnsi="Calibri" w:cs="Calibri"/>
                <w:color w:val="000000"/>
                <w:spacing w:val="-1"/>
              </w:rPr>
              <w:t xml:space="preserve">Minimum jeden </w:t>
            </w:r>
            <w:r w:rsidRPr="00196E31">
              <w:rPr>
                <w:rFonts w:ascii="Calibri" w:hAnsi="Calibri" w:cs="Calibri"/>
                <w:bCs/>
                <w:color w:val="000000"/>
                <w:spacing w:val="-1"/>
              </w:rPr>
              <w:t>punkt serwisowy nadwozia</w:t>
            </w:r>
            <w:r w:rsidRPr="00CF279A">
              <w:rPr>
                <w:rFonts w:ascii="Calibri" w:hAnsi="Calibri" w:cs="Calibri"/>
                <w:color w:val="000000"/>
                <w:spacing w:val="-1"/>
              </w:rPr>
              <w:t xml:space="preserve"> </w:t>
            </w:r>
          </w:p>
        </w:tc>
        <w:tc>
          <w:tcPr>
            <w:tcW w:w="841" w:type="pct"/>
            <w:gridSpan w:val="2"/>
            <w:shd w:val="clear" w:color="auto" w:fill="auto"/>
            <w:vAlign w:val="center"/>
          </w:tcPr>
          <w:p w14:paraId="52483AE9" w14:textId="77777777" w:rsidR="00CF279A" w:rsidRPr="00CF279A" w:rsidRDefault="00CF279A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14:paraId="3808EA91" w14:textId="77777777" w:rsidR="00CF279A" w:rsidRPr="00CF279A" w:rsidRDefault="00CF279A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F279A" w:rsidRPr="00CF279A" w14:paraId="6B19E3BF" w14:textId="77777777" w:rsidTr="008604C3">
        <w:trPr>
          <w:trHeight w:val="227"/>
        </w:trPr>
        <w:tc>
          <w:tcPr>
            <w:tcW w:w="194" w:type="pct"/>
            <w:shd w:val="clear" w:color="auto" w:fill="auto"/>
            <w:vAlign w:val="center"/>
          </w:tcPr>
          <w:p w14:paraId="3F595AEE" w14:textId="77777777" w:rsidR="00CF279A" w:rsidRPr="00CF279A" w:rsidRDefault="00CF279A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7.3.</w:t>
            </w:r>
          </w:p>
        </w:tc>
        <w:tc>
          <w:tcPr>
            <w:tcW w:w="3505" w:type="pct"/>
            <w:shd w:val="clear" w:color="auto" w:fill="auto"/>
          </w:tcPr>
          <w:p w14:paraId="6202425D" w14:textId="77777777" w:rsidR="00CF279A" w:rsidRPr="00344532" w:rsidRDefault="00CF279A" w:rsidP="00B7399F">
            <w:pPr>
              <w:shd w:val="clear" w:color="auto" w:fill="FFFFFF"/>
              <w:spacing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 w:rsidRPr="00344532">
              <w:rPr>
                <w:rFonts w:ascii="Calibri" w:hAnsi="Calibri" w:cs="Calibri"/>
                <w:color w:val="000000"/>
                <w:spacing w:val="-1"/>
              </w:rPr>
              <w:t xml:space="preserve">Minimum jeden punkt serwisowy podwozia </w:t>
            </w:r>
          </w:p>
        </w:tc>
        <w:tc>
          <w:tcPr>
            <w:tcW w:w="841" w:type="pct"/>
            <w:gridSpan w:val="2"/>
            <w:shd w:val="clear" w:color="auto" w:fill="auto"/>
            <w:vAlign w:val="center"/>
          </w:tcPr>
          <w:p w14:paraId="0BB8C4D4" w14:textId="77777777" w:rsidR="00CF279A" w:rsidRPr="00CF279A" w:rsidRDefault="00CF279A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14:paraId="4A63A0BA" w14:textId="77777777" w:rsidR="00CF279A" w:rsidRPr="00CF279A" w:rsidRDefault="00CF279A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F279A" w:rsidRPr="00CF279A" w14:paraId="0754D76F" w14:textId="77777777" w:rsidTr="008604C3">
        <w:trPr>
          <w:trHeight w:val="475"/>
        </w:trPr>
        <w:tc>
          <w:tcPr>
            <w:tcW w:w="194" w:type="pct"/>
            <w:shd w:val="clear" w:color="auto" w:fill="auto"/>
            <w:vAlign w:val="center"/>
          </w:tcPr>
          <w:p w14:paraId="5B4310F8" w14:textId="77777777" w:rsidR="00CF279A" w:rsidRPr="00CF279A" w:rsidRDefault="00CF279A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CF279A">
              <w:rPr>
                <w:rFonts w:ascii="Calibri" w:hAnsi="Calibri" w:cs="Calibri"/>
                <w:color w:val="000000"/>
              </w:rPr>
              <w:t>7.4.</w:t>
            </w:r>
          </w:p>
        </w:tc>
        <w:tc>
          <w:tcPr>
            <w:tcW w:w="3505" w:type="pct"/>
            <w:shd w:val="clear" w:color="auto" w:fill="auto"/>
          </w:tcPr>
          <w:p w14:paraId="36EEDA3A" w14:textId="77777777" w:rsidR="00CF279A" w:rsidRPr="00344532" w:rsidRDefault="00CF279A" w:rsidP="00B7399F">
            <w:pPr>
              <w:shd w:val="clear" w:color="auto" w:fill="FFFFFF"/>
              <w:spacing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 w:rsidRPr="00344532">
              <w:rPr>
                <w:rFonts w:ascii="Calibri" w:hAnsi="Calibri" w:cs="Calibri"/>
                <w:color w:val="000000"/>
                <w:spacing w:val="-1"/>
              </w:rPr>
              <w:t>Wykonawca obowiązany jest do dostarczenia wraz z pojazdem:</w:t>
            </w:r>
          </w:p>
          <w:p w14:paraId="0436BEA3" w14:textId="560B16C1" w:rsidR="00CF279A" w:rsidRPr="00344532" w:rsidRDefault="00CF279A" w:rsidP="00D158C9">
            <w:pPr>
              <w:numPr>
                <w:ilvl w:val="0"/>
                <w:numId w:val="2"/>
              </w:numPr>
              <w:shd w:val="clear" w:color="auto" w:fill="FFFFFF"/>
              <w:spacing w:after="0"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 w:rsidRPr="00344532">
              <w:rPr>
                <w:rFonts w:ascii="Calibri" w:hAnsi="Calibri" w:cs="Calibri"/>
                <w:color w:val="000000"/>
                <w:spacing w:val="-1"/>
              </w:rPr>
              <w:lastRenderedPageBreak/>
              <w:t>instrukcji obsługi w języku polskim do podwozia samochodu, zabudowy pożarn</w:t>
            </w:r>
            <w:r w:rsidR="007727AC">
              <w:rPr>
                <w:rFonts w:ascii="Calibri" w:hAnsi="Calibri" w:cs="Calibri"/>
                <w:color w:val="000000"/>
                <w:spacing w:val="-1"/>
              </w:rPr>
              <w:t xml:space="preserve">iczej </w:t>
            </w:r>
            <w:r w:rsidRPr="00344532">
              <w:rPr>
                <w:rFonts w:ascii="Calibri" w:hAnsi="Calibri" w:cs="Calibri"/>
                <w:color w:val="000000"/>
                <w:spacing w:val="-1"/>
              </w:rPr>
              <w:t>i zainstalowanych urządzeń i wyposażenia,</w:t>
            </w:r>
          </w:p>
          <w:p w14:paraId="433C2558" w14:textId="77777777" w:rsidR="00CF279A" w:rsidRPr="00344532" w:rsidRDefault="00CF279A" w:rsidP="00D158C9">
            <w:pPr>
              <w:numPr>
                <w:ilvl w:val="0"/>
                <w:numId w:val="2"/>
              </w:numPr>
              <w:shd w:val="clear" w:color="auto" w:fill="FFFFFF"/>
              <w:spacing w:after="0"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 w:rsidRPr="00344532">
              <w:rPr>
                <w:rFonts w:ascii="Calibri" w:hAnsi="Calibri" w:cs="Calibri"/>
                <w:color w:val="000000"/>
                <w:spacing w:val="-1"/>
              </w:rPr>
              <w:t>dokumentacji niezbędnej do zarejestrowania pojazdu jako „samochód specjalny”, wynikającej z ustawy „Prawo o ruchu drogowym”.</w:t>
            </w:r>
          </w:p>
          <w:p w14:paraId="7571684C" w14:textId="77777777" w:rsidR="00CF279A" w:rsidRPr="00344532" w:rsidRDefault="00CF279A" w:rsidP="00D158C9">
            <w:pPr>
              <w:numPr>
                <w:ilvl w:val="0"/>
                <w:numId w:val="2"/>
              </w:numPr>
              <w:shd w:val="clear" w:color="auto" w:fill="FFFFFF"/>
              <w:spacing w:after="0"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 w:rsidRPr="00344532">
              <w:rPr>
                <w:rFonts w:ascii="Calibri" w:hAnsi="Calibri" w:cs="Calibri"/>
                <w:color w:val="000000"/>
                <w:spacing w:val="-1"/>
              </w:rPr>
              <w:t>instrukcji obsługi urządzeń i sprzętu zamontowanego w pojeździe, wszystkie w języku polskim.</w:t>
            </w:r>
          </w:p>
        </w:tc>
        <w:tc>
          <w:tcPr>
            <w:tcW w:w="841" w:type="pct"/>
            <w:gridSpan w:val="2"/>
            <w:shd w:val="clear" w:color="auto" w:fill="auto"/>
            <w:vAlign w:val="center"/>
          </w:tcPr>
          <w:p w14:paraId="1ABB28D1" w14:textId="77777777" w:rsidR="00CF279A" w:rsidRPr="00CF279A" w:rsidRDefault="00CF279A" w:rsidP="00B7399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14:paraId="1919A17C" w14:textId="77777777" w:rsidR="00CF279A" w:rsidRPr="00CF279A" w:rsidRDefault="00CF279A" w:rsidP="00B7399F">
            <w:pPr>
              <w:pStyle w:val="Tekstpodstawowy"/>
              <w:spacing w:after="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3B2BC90" w14:textId="77777777" w:rsidR="00CF279A" w:rsidRDefault="00CF279A" w:rsidP="00CF279A">
      <w:pPr>
        <w:pStyle w:val="Nagwek"/>
        <w:tabs>
          <w:tab w:val="clear" w:pos="4536"/>
          <w:tab w:val="clear" w:pos="9072"/>
        </w:tabs>
        <w:overflowPunct w:val="0"/>
        <w:autoSpaceDE w:val="0"/>
        <w:jc w:val="both"/>
        <w:textAlignment w:val="baseline"/>
        <w:rPr>
          <w:rFonts w:cstheme="minorHAnsi"/>
          <w:b/>
          <w:shd w:val="clear" w:color="auto" w:fill="FFFFFF"/>
        </w:rPr>
      </w:pPr>
    </w:p>
    <w:p w14:paraId="05040E93" w14:textId="281D6F1E" w:rsidR="00CF279A" w:rsidRPr="00CF279A" w:rsidRDefault="00CF279A" w:rsidP="005A41B8">
      <w:pPr>
        <w:spacing w:after="0"/>
        <w:jc w:val="both"/>
        <w:rPr>
          <w:rFonts w:ascii="Calibri" w:hAnsi="Calibri" w:cs="Calibri"/>
          <w:b/>
        </w:rPr>
      </w:pPr>
    </w:p>
    <w:sectPr w:rsidR="00CF279A" w:rsidRPr="00CF279A" w:rsidSect="00B7399F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8DB7A" w14:textId="77777777" w:rsidR="00E65183" w:rsidRDefault="00E65183" w:rsidP="007E326F">
      <w:pPr>
        <w:spacing w:after="0" w:line="240" w:lineRule="auto"/>
      </w:pPr>
      <w:r>
        <w:separator/>
      </w:r>
    </w:p>
  </w:endnote>
  <w:endnote w:type="continuationSeparator" w:id="0">
    <w:p w14:paraId="5A8960A6" w14:textId="77777777" w:rsidR="00E65183" w:rsidRDefault="00E65183" w:rsidP="007E3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0425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709021E" w14:textId="03B612A6" w:rsidR="005242DE" w:rsidRPr="002E6B24" w:rsidRDefault="005242DE">
        <w:pPr>
          <w:pStyle w:val="Stopka"/>
          <w:jc w:val="right"/>
          <w:rPr>
            <w:rFonts w:ascii="Times New Roman" w:hAnsi="Times New Roman" w:cs="Times New Roman"/>
          </w:rPr>
        </w:pPr>
        <w:r w:rsidRPr="002E6B24">
          <w:rPr>
            <w:rFonts w:ascii="Times New Roman" w:hAnsi="Times New Roman" w:cs="Times New Roman"/>
          </w:rPr>
          <w:fldChar w:fldCharType="begin"/>
        </w:r>
        <w:r w:rsidRPr="002E6B24">
          <w:rPr>
            <w:rFonts w:ascii="Times New Roman" w:hAnsi="Times New Roman" w:cs="Times New Roman"/>
          </w:rPr>
          <w:instrText>PAGE   \* MERGEFORMAT</w:instrText>
        </w:r>
        <w:r w:rsidRPr="002E6B24">
          <w:rPr>
            <w:rFonts w:ascii="Times New Roman" w:hAnsi="Times New Roman" w:cs="Times New Roman"/>
          </w:rPr>
          <w:fldChar w:fldCharType="separate"/>
        </w:r>
        <w:r w:rsidR="00C97867">
          <w:rPr>
            <w:rFonts w:ascii="Times New Roman" w:hAnsi="Times New Roman" w:cs="Times New Roman"/>
            <w:noProof/>
          </w:rPr>
          <w:t>17</w:t>
        </w:r>
        <w:r w:rsidRPr="002E6B24">
          <w:rPr>
            <w:rFonts w:ascii="Times New Roman" w:hAnsi="Times New Roman" w:cs="Times New Roman"/>
          </w:rPr>
          <w:fldChar w:fldCharType="end"/>
        </w:r>
      </w:p>
    </w:sdtContent>
  </w:sdt>
  <w:p w14:paraId="4E744E6B" w14:textId="77777777" w:rsidR="005242DE" w:rsidRDefault="005242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55BBD" w14:textId="77777777" w:rsidR="00E65183" w:rsidRDefault="00E65183" w:rsidP="007E326F">
      <w:pPr>
        <w:spacing w:after="0" w:line="240" w:lineRule="auto"/>
      </w:pPr>
      <w:r>
        <w:separator/>
      </w:r>
    </w:p>
  </w:footnote>
  <w:footnote w:type="continuationSeparator" w:id="0">
    <w:p w14:paraId="1C88F815" w14:textId="77777777" w:rsidR="00E65183" w:rsidRDefault="00E65183" w:rsidP="007E3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57EE9" w14:textId="5B3FF299" w:rsidR="005242DE" w:rsidRDefault="005242DE" w:rsidP="00B6347E">
    <w:pPr>
      <w:pStyle w:val="Nagwek"/>
      <w:tabs>
        <w:tab w:val="clear" w:pos="4536"/>
        <w:tab w:val="clear" w:pos="9072"/>
        <w:tab w:val="left" w:pos="5460"/>
      </w:tabs>
    </w:pPr>
    <w:r>
      <w:tab/>
    </w:r>
    <w:r w:rsidRPr="00144677">
      <w:rPr>
        <w:noProof/>
        <w:lang w:eastAsia="pl-PL"/>
      </w:rPr>
      <w:drawing>
        <wp:inline distT="0" distB="0" distL="0" distR="0" wp14:anchorId="018C5AF4" wp14:editId="6F4593B1">
          <wp:extent cx="3838575" cy="7239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r="33278" b="56799"/>
                  <a:stretch>
                    <a:fillRect/>
                  </a:stretch>
                </pic:blipFill>
                <pic:spPr bwMode="auto">
                  <a:xfrm>
                    <a:off x="0" y="0"/>
                    <a:ext cx="3838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1438"/>
    <w:multiLevelType w:val="hybridMultilevel"/>
    <w:tmpl w:val="CE063A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31526"/>
    <w:multiLevelType w:val="hybridMultilevel"/>
    <w:tmpl w:val="2BD63FD8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4A5A7B"/>
    <w:multiLevelType w:val="hybridMultilevel"/>
    <w:tmpl w:val="CC684A8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16B4"/>
    <w:multiLevelType w:val="hybridMultilevel"/>
    <w:tmpl w:val="5F4A095E"/>
    <w:lvl w:ilvl="0" w:tplc="04150003">
      <w:start w:val="1"/>
      <w:numFmt w:val="bullet"/>
      <w:lvlText w:val="o"/>
      <w:lvlJc w:val="left"/>
      <w:pPr>
        <w:ind w:left="72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" w15:restartNumberingAfterBreak="0">
    <w:nsid w:val="214C16D4"/>
    <w:multiLevelType w:val="hybridMultilevel"/>
    <w:tmpl w:val="D04C756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468D9"/>
    <w:multiLevelType w:val="hybridMultilevel"/>
    <w:tmpl w:val="1820D9D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E4529"/>
    <w:multiLevelType w:val="hybridMultilevel"/>
    <w:tmpl w:val="D2AA7A2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46288"/>
    <w:multiLevelType w:val="hybridMultilevel"/>
    <w:tmpl w:val="8C1801A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1707E"/>
    <w:multiLevelType w:val="hybridMultilevel"/>
    <w:tmpl w:val="C2A6D2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85693"/>
    <w:multiLevelType w:val="hybridMultilevel"/>
    <w:tmpl w:val="C1D80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96739"/>
    <w:multiLevelType w:val="hybridMultilevel"/>
    <w:tmpl w:val="954E7B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F97083"/>
    <w:multiLevelType w:val="hybridMultilevel"/>
    <w:tmpl w:val="6562D562"/>
    <w:lvl w:ilvl="0" w:tplc="04150003">
      <w:start w:val="1"/>
      <w:numFmt w:val="bullet"/>
      <w:lvlText w:val="o"/>
      <w:lvlJc w:val="left"/>
      <w:pPr>
        <w:ind w:left="73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4B5A03B4"/>
    <w:multiLevelType w:val="hybridMultilevel"/>
    <w:tmpl w:val="5B10CAA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F20C99"/>
    <w:multiLevelType w:val="hybridMultilevel"/>
    <w:tmpl w:val="5E16D1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D1486CC">
      <w:numFmt w:val="bullet"/>
      <w:lvlText w:val="•"/>
      <w:lvlJc w:val="left"/>
      <w:pPr>
        <w:ind w:left="1770" w:hanging="690"/>
      </w:pPr>
      <w:rPr>
        <w:rFonts w:ascii="Arial Narrow" w:eastAsia="Times New Roman" w:hAnsi="Arial Narrow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C702FB"/>
    <w:multiLevelType w:val="hybridMultilevel"/>
    <w:tmpl w:val="C1D80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9C5657"/>
    <w:multiLevelType w:val="hybridMultilevel"/>
    <w:tmpl w:val="31166ED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A42B65"/>
    <w:multiLevelType w:val="hybridMultilevel"/>
    <w:tmpl w:val="FE56F2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F23554"/>
    <w:multiLevelType w:val="hybridMultilevel"/>
    <w:tmpl w:val="4F5612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D35DA"/>
    <w:multiLevelType w:val="hybridMultilevel"/>
    <w:tmpl w:val="30B26E2A"/>
    <w:lvl w:ilvl="0" w:tplc="0415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6867057C"/>
    <w:multiLevelType w:val="hybridMultilevel"/>
    <w:tmpl w:val="3F46E27A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EE4566"/>
    <w:multiLevelType w:val="hybridMultilevel"/>
    <w:tmpl w:val="2D2ECD4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A96821"/>
    <w:multiLevelType w:val="hybridMultilevel"/>
    <w:tmpl w:val="C1D80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02698"/>
    <w:multiLevelType w:val="hybridMultilevel"/>
    <w:tmpl w:val="C1D80F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E5466C"/>
    <w:multiLevelType w:val="hybridMultilevel"/>
    <w:tmpl w:val="C1F8F01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9"/>
  </w:num>
  <w:num w:numId="4">
    <w:abstractNumId w:val="20"/>
  </w:num>
  <w:num w:numId="5">
    <w:abstractNumId w:val="16"/>
  </w:num>
  <w:num w:numId="6">
    <w:abstractNumId w:val="18"/>
  </w:num>
  <w:num w:numId="7">
    <w:abstractNumId w:val="6"/>
  </w:num>
  <w:num w:numId="8">
    <w:abstractNumId w:val="1"/>
  </w:num>
  <w:num w:numId="9">
    <w:abstractNumId w:val="17"/>
  </w:num>
  <w:num w:numId="10">
    <w:abstractNumId w:val="7"/>
  </w:num>
  <w:num w:numId="11">
    <w:abstractNumId w:val="4"/>
  </w:num>
  <w:num w:numId="12">
    <w:abstractNumId w:val="2"/>
  </w:num>
  <w:num w:numId="13">
    <w:abstractNumId w:val="13"/>
  </w:num>
  <w:num w:numId="14">
    <w:abstractNumId w:val="5"/>
  </w:num>
  <w:num w:numId="15">
    <w:abstractNumId w:val="23"/>
  </w:num>
  <w:num w:numId="16">
    <w:abstractNumId w:val="11"/>
  </w:num>
  <w:num w:numId="17">
    <w:abstractNumId w:val="10"/>
  </w:num>
  <w:num w:numId="18">
    <w:abstractNumId w:val="3"/>
  </w:num>
  <w:num w:numId="19">
    <w:abstractNumId w:val="12"/>
  </w:num>
  <w:num w:numId="20">
    <w:abstractNumId w:val="9"/>
  </w:num>
  <w:num w:numId="21">
    <w:abstractNumId w:val="12"/>
  </w:num>
  <w:num w:numId="22">
    <w:abstractNumId w:val="19"/>
  </w:num>
  <w:num w:numId="23">
    <w:abstractNumId w:val="15"/>
  </w:num>
  <w:num w:numId="24">
    <w:abstractNumId w:val="14"/>
  </w:num>
  <w:num w:numId="25">
    <w:abstractNumId w:val="21"/>
  </w:num>
  <w:num w:numId="26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A96"/>
    <w:rsid w:val="00013DAA"/>
    <w:rsid w:val="00016491"/>
    <w:rsid w:val="00021D7D"/>
    <w:rsid w:val="00022C43"/>
    <w:rsid w:val="00030C4E"/>
    <w:rsid w:val="000313D9"/>
    <w:rsid w:val="00033425"/>
    <w:rsid w:val="00037C79"/>
    <w:rsid w:val="00046CAE"/>
    <w:rsid w:val="000A324F"/>
    <w:rsid w:val="000B1F2C"/>
    <w:rsid w:val="000B38F4"/>
    <w:rsid w:val="000C783C"/>
    <w:rsid w:val="000D0F63"/>
    <w:rsid w:val="000E6732"/>
    <w:rsid w:val="00121642"/>
    <w:rsid w:val="0013148E"/>
    <w:rsid w:val="001363EE"/>
    <w:rsid w:val="00146EAC"/>
    <w:rsid w:val="00196E31"/>
    <w:rsid w:val="0019781F"/>
    <w:rsid w:val="001A6D1E"/>
    <w:rsid w:val="001B1454"/>
    <w:rsid w:val="001E247F"/>
    <w:rsid w:val="00202015"/>
    <w:rsid w:val="0022565F"/>
    <w:rsid w:val="002313C6"/>
    <w:rsid w:val="002470D8"/>
    <w:rsid w:val="00260D0C"/>
    <w:rsid w:val="002715AD"/>
    <w:rsid w:val="002B054E"/>
    <w:rsid w:val="002B3D62"/>
    <w:rsid w:val="002B6E04"/>
    <w:rsid w:val="002C369F"/>
    <w:rsid w:val="002D6C12"/>
    <w:rsid w:val="002E6B24"/>
    <w:rsid w:val="003123D7"/>
    <w:rsid w:val="00314041"/>
    <w:rsid w:val="0032305F"/>
    <w:rsid w:val="00326817"/>
    <w:rsid w:val="00342184"/>
    <w:rsid w:val="00344532"/>
    <w:rsid w:val="00356BCD"/>
    <w:rsid w:val="0036093F"/>
    <w:rsid w:val="003B18D1"/>
    <w:rsid w:val="004233B3"/>
    <w:rsid w:val="0045671F"/>
    <w:rsid w:val="00482862"/>
    <w:rsid w:val="00487406"/>
    <w:rsid w:val="00493A92"/>
    <w:rsid w:val="004A1E88"/>
    <w:rsid w:val="004D1E27"/>
    <w:rsid w:val="00500EB4"/>
    <w:rsid w:val="005242DE"/>
    <w:rsid w:val="0053322F"/>
    <w:rsid w:val="00547B48"/>
    <w:rsid w:val="005734B0"/>
    <w:rsid w:val="00573D2E"/>
    <w:rsid w:val="005A41B8"/>
    <w:rsid w:val="005A568F"/>
    <w:rsid w:val="005A6613"/>
    <w:rsid w:val="005B1592"/>
    <w:rsid w:val="005B3D02"/>
    <w:rsid w:val="005B4F84"/>
    <w:rsid w:val="00602B1A"/>
    <w:rsid w:val="00606F00"/>
    <w:rsid w:val="006073BA"/>
    <w:rsid w:val="00622956"/>
    <w:rsid w:val="00625A3C"/>
    <w:rsid w:val="00653FE0"/>
    <w:rsid w:val="0069700E"/>
    <w:rsid w:val="006D3755"/>
    <w:rsid w:val="006F4BA1"/>
    <w:rsid w:val="00742D3D"/>
    <w:rsid w:val="0074395B"/>
    <w:rsid w:val="00757C33"/>
    <w:rsid w:val="00767CEB"/>
    <w:rsid w:val="007718E5"/>
    <w:rsid w:val="007727AC"/>
    <w:rsid w:val="007A78AA"/>
    <w:rsid w:val="007B5763"/>
    <w:rsid w:val="007C7326"/>
    <w:rsid w:val="007D2351"/>
    <w:rsid w:val="007D668E"/>
    <w:rsid w:val="007E326F"/>
    <w:rsid w:val="007E683C"/>
    <w:rsid w:val="0083673A"/>
    <w:rsid w:val="00837D7A"/>
    <w:rsid w:val="0084536D"/>
    <w:rsid w:val="008604C3"/>
    <w:rsid w:val="008613D6"/>
    <w:rsid w:val="0087253F"/>
    <w:rsid w:val="00875DD6"/>
    <w:rsid w:val="008B0F19"/>
    <w:rsid w:val="008C5FC4"/>
    <w:rsid w:val="008C73B6"/>
    <w:rsid w:val="008E7E1F"/>
    <w:rsid w:val="008F6A96"/>
    <w:rsid w:val="0095021E"/>
    <w:rsid w:val="0095400F"/>
    <w:rsid w:val="00982774"/>
    <w:rsid w:val="00983792"/>
    <w:rsid w:val="00987727"/>
    <w:rsid w:val="009956DE"/>
    <w:rsid w:val="009C0522"/>
    <w:rsid w:val="009C60AF"/>
    <w:rsid w:val="009C6E57"/>
    <w:rsid w:val="009F4F09"/>
    <w:rsid w:val="00A14E6D"/>
    <w:rsid w:val="00A20AF9"/>
    <w:rsid w:val="00A4467D"/>
    <w:rsid w:val="00A747AD"/>
    <w:rsid w:val="00A838CF"/>
    <w:rsid w:val="00AA5574"/>
    <w:rsid w:val="00AF67E9"/>
    <w:rsid w:val="00B1770F"/>
    <w:rsid w:val="00B17EC2"/>
    <w:rsid w:val="00B2571F"/>
    <w:rsid w:val="00B3002A"/>
    <w:rsid w:val="00B30E51"/>
    <w:rsid w:val="00B52924"/>
    <w:rsid w:val="00B6347E"/>
    <w:rsid w:val="00B63A96"/>
    <w:rsid w:val="00B7399F"/>
    <w:rsid w:val="00B94AFC"/>
    <w:rsid w:val="00BA3D55"/>
    <w:rsid w:val="00BD1118"/>
    <w:rsid w:val="00BD144C"/>
    <w:rsid w:val="00BD5FFC"/>
    <w:rsid w:val="00BE5641"/>
    <w:rsid w:val="00BF240E"/>
    <w:rsid w:val="00C1332C"/>
    <w:rsid w:val="00C31F4D"/>
    <w:rsid w:val="00C354A1"/>
    <w:rsid w:val="00C40C45"/>
    <w:rsid w:val="00C521C4"/>
    <w:rsid w:val="00C62FB7"/>
    <w:rsid w:val="00C62FFD"/>
    <w:rsid w:val="00C63F0A"/>
    <w:rsid w:val="00C73977"/>
    <w:rsid w:val="00C81670"/>
    <w:rsid w:val="00C83CB5"/>
    <w:rsid w:val="00C97867"/>
    <w:rsid w:val="00CC2E1F"/>
    <w:rsid w:val="00CC34EE"/>
    <w:rsid w:val="00CC6D05"/>
    <w:rsid w:val="00CD1456"/>
    <w:rsid w:val="00CD27FB"/>
    <w:rsid w:val="00CD4B39"/>
    <w:rsid w:val="00CE15F1"/>
    <w:rsid w:val="00CE5377"/>
    <w:rsid w:val="00CF279A"/>
    <w:rsid w:val="00D079BA"/>
    <w:rsid w:val="00D15337"/>
    <w:rsid w:val="00D158C9"/>
    <w:rsid w:val="00D231F8"/>
    <w:rsid w:val="00D25ED6"/>
    <w:rsid w:val="00D3788A"/>
    <w:rsid w:val="00D44CB0"/>
    <w:rsid w:val="00D74093"/>
    <w:rsid w:val="00DC0B38"/>
    <w:rsid w:val="00DC3003"/>
    <w:rsid w:val="00DC68FA"/>
    <w:rsid w:val="00DC77B7"/>
    <w:rsid w:val="00DD5CB7"/>
    <w:rsid w:val="00DE0667"/>
    <w:rsid w:val="00DE1EC9"/>
    <w:rsid w:val="00E169FD"/>
    <w:rsid w:val="00E31CAB"/>
    <w:rsid w:val="00E65183"/>
    <w:rsid w:val="00E77289"/>
    <w:rsid w:val="00EA7CC6"/>
    <w:rsid w:val="00EC5688"/>
    <w:rsid w:val="00EC5CDF"/>
    <w:rsid w:val="00EC6A86"/>
    <w:rsid w:val="00ED4D7C"/>
    <w:rsid w:val="00EF3936"/>
    <w:rsid w:val="00F05C42"/>
    <w:rsid w:val="00F505DD"/>
    <w:rsid w:val="00F53A25"/>
    <w:rsid w:val="00F61210"/>
    <w:rsid w:val="00F62A14"/>
    <w:rsid w:val="00F63C4A"/>
    <w:rsid w:val="00F63E53"/>
    <w:rsid w:val="00F666A3"/>
    <w:rsid w:val="00F670D9"/>
    <w:rsid w:val="00F87802"/>
    <w:rsid w:val="00F91B13"/>
    <w:rsid w:val="00F945C4"/>
    <w:rsid w:val="00FB05EB"/>
    <w:rsid w:val="00FB7DF0"/>
    <w:rsid w:val="00FD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BBD9B"/>
  <w15:chartTrackingRefBased/>
  <w15:docId w15:val="{A80471F1-0FE5-42AF-969F-7C34BBCC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uiPriority w:val="99"/>
    <w:semiHidden/>
    <w:unhideWhenUsed/>
    <w:rsid w:val="00046CAE"/>
    <w:pPr>
      <w:spacing w:after="0" w:line="240" w:lineRule="auto"/>
    </w:pPr>
    <w:rPr>
      <w:rFonts w:ascii="Times New Roman" w:eastAsiaTheme="majorEastAsia" w:hAnsi="Times New Roman" w:cstheme="majorBidi"/>
      <w:b/>
      <w:sz w:val="20"/>
      <w:szCs w:val="20"/>
    </w:rPr>
  </w:style>
  <w:style w:type="paragraph" w:styleId="Adresnakopercie">
    <w:name w:val="envelope address"/>
    <w:basedOn w:val="Normalny"/>
    <w:uiPriority w:val="99"/>
    <w:semiHidden/>
    <w:unhideWhenUsed/>
    <w:rsid w:val="00046CAE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983792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zh-CN"/>
      <w14:ligatures w14:val="none"/>
    </w:rPr>
  </w:style>
  <w:style w:type="character" w:customStyle="1" w:styleId="AkapitzlistZnak">
    <w:name w:val="Akapit z listą Znak"/>
    <w:link w:val="Akapitzlist"/>
    <w:uiPriority w:val="34"/>
    <w:qFormat/>
    <w:rsid w:val="00983792"/>
    <w:rPr>
      <w:rFonts w:ascii="Times New Roman" w:eastAsia="Times New Roman" w:hAnsi="Times New Roman" w:cs="Times New Roman"/>
      <w:sz w:val="24"/>
      <w:szCs w:val="24"/>
      <w:lang w:val="x-none" w:eastAsia="zh-CN"/>
      <w14:ligatures w14:val="none"/>
    </w:rPr>
  </w:style>
  <w:style w:type="paragraph" w:customStyle="1" w:styleId="Standard">
    <w:name w:val="Standard"/>
    <w:rsid w:val="00F945C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F945C4"/>
    <w:pPr>
      <w:spacing w:after="120"/>
    </w:pPr>
  </w:style>
  <w:style w:type="paragraph" w:customStyle="1" w:styleId="Quotations">
    <w:name w:val="Quotations"/>
    <w:basedOn w:val="Standard"/>
    <w:rsid w:val="00F945C4"/>
    <w:pPr>
      <w:spacing w:after="283"/>
      <w:ind w:left="567" w:right="567"/>
    </w:pPr>
  </w:style>
  <w:style w:type="character" w:styleId="Uwydatnienie">
    <w:name w:val="Emphasis"/>
    <w:rsid w:val="00F945C4"/>
    <w:rPr>
      <w:i/>
      <w:iCs/>
    </w:rPr>
  </w:style>
  <w:style w:type="character" w:customStyle="1" w:styleId="StrongEmphasis">
    <w:name w:val="Strong Emphasis"/>
    <w:rsid w:val="00F945C4"/>
    <w:rPr>
      <w:b/>
      <w:bCs/>
    </w:rPr>
  </w:style>
  <w:style w:type="table" w:styleId="Tabela-Siatka">
    <w:name w:val="Table Grid"/>
    <w:basedOn w:val="Standardowy"/>
    <w:uiPriority w:val="39"/>
    <w:rsid w:val="007E326F"/>
    <w:pPr>
      <w:spacing w:after="0" w:line="240" w:lineRule="auto"/>
    </w:pPr>
    <w:rPr>
      <w:rFonts w:ascii="Arial Unicode MS" w:eastAsia="Arial Unicode MS" w:hAnsi="Arial Unicode MS" w:cs="Times New Roman"/>
      <w:kern w:val="0"/>
      <w:sz w:val="20"/>
      <w:szCs w:val="20"/>
      <w:lang w:eastAsia="pl-PL" w:bidi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3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26F"/>
  </w:style>
  <w:style w:type="paragraph" w:styleId="Stopka">
    <w:name w:val="footer"/>
    <w:basedOn w:val="Normalny"/>
    <w:link w:val="StopkaZnak"/>
    <w:uiPriority w:val="99"/>
    <w:unhideWhenUsed/>
    <w:rsid w:val="007E3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26F"/>
  </w:style>
  <w:style w:type="character" w:customStyle="1" w:styleId="czeinternetowe">
    <w:name w:val="Łącze internetowe"/>
    <w:basedOn w:val="Domylnaczcionkaakapitu"/>
    <w:uiPriority w:val="99"/>
    <w:semiHidden/>
    <w:unhideWhenUsed/>
    <w:rsid w:val="00A4467D"/>
    <w:rPr>
      <w:color w:val="0563C1" w:themeColor="hyperlink"/>
      <w:u w:val="single"/>
    </w:rPr>
  </w:style>
  <w:style w:type="paragraph" w:styleId="Tekstpodstawowywcity2">
    <w:name w:val="Body Text Indent 2"/>
    <w:basedOn w:val="Normalny"/>
    <w:link w:val="Tekstpodstawowywcity2Znak"/>
    <w:rsid w:val="0013148E"/>
    <w:pPr>
      <w:tabs>
        <w:tab w:val="left" w:pos="356"/>
        <w:tab w:val="right" w:pos="1077"/>
      </w:tabs>
      <w:overflowPunct w:val="0"/>
      <w:autoSpaceDE w:val="0"/>
      <w:autoSpaceDN w:val="0"/>
      <w:adjustRightInd w:val="0"/>
      <w:spacing w:after="0" w:line="240" w:lineRule="atLeast"/>
      <w:ind w:left="356" w:hanging="142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3148E"/>
    <w:rPr>
      <w:rFonts w:ascii="Times New Roman" w:eastAsia="Times New Roman" w:hAnsi="Times New Roman" w:cs="Times New Roman"/>
      <w:noProof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13148E"/>
    <w:pPr>
      <w:tabs>
        <w:tab w:val="left" w:pos="48"/>
        <w:tab w:val="left" w:pos="921"/>
        <w:tab w:val="left" w:pos="6513"/>
        <w:tab w:val="left" w:pos="8543"/>
        <w:tab w:val="left" w:pos="14730"/>
      </w:tabs>
      <w:spacing w:after="0" w:line="240" w:lineRule="atLeast"/>
      <w:ind w:left="45"/>
      <w:jc w:val="both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3148E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148E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3148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owyStandardowy1">
    <w:name w:val="Standardowy.Standardowy1"/>
    <w:rsid w:val="0013148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3148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Normalny1">
    <w:name w:val="Normalny1"/>
    <w:rsid w:val="00B7399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17</Pages>
  <Words>4060</Words>
  <Characters>24360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Jakoniuk</dc:creator>
  <cp:keywords/>
  <dc:description/>
  <cp:lastModifiedBy>admin</cp:lastModifiedBy>
  <cp:revision>102</cp:revision>
  <cp:lastPrinted>2024-09-10T11:11:00Z</cp:lastPrinted>
  <dcterms:created xsi:type="dcterms:W3CDTF">2024-09-09T13:16:00Z</dcterms:created>
  <dcterms:modified xsi:type="dcterms:W3CDTF">2026-02-06T13:56:00Z</dcterms:modified>
</cp:coreProperties>
</file>